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00E4C" w14:textId="71913981" w:rsidR="00CE4E0A" w:rsidRDefault="00CE4E0A" w:rsidP="00921A33">
      <w:pPr>
        <w:jc w:val="center"/>
        <w:rPr>
          <w:rFonts w:asciiTheme="majorHAnsi" w:hAnsiTheme="majorHAnsi" w:cstheme="majorHAnsi"/>
          <w:b/>
          <w:bCs/>
          <w:sz w:val="32"/>
          <w:szCs w:val="22"/>
          <w:lang w:val="bg-BG"/>
        </w:rPr>
      </w:pPr>
      <w:r>
        <w:rPr>
          <w:rFonts w:asciiTheme="majorHAnsi" w:hAnsiTheme="majorHAnsi" w:cstheme="majorHAnsi"/>
          <w:b/>
          <w:bCs/>
          <w:sz w:val="32"/>
          <w:szCs w:val="22"/>
          <w:lang w:val="bg-BG"/>
        </w:rPr>
        <w:t>Ученици търс</w:t>
      </w:r>
      <w:r w:rsidR="006F4758">
        <w:rPr>
          <w:rFonts w:asciiTheme="majorHAnsi" w:hAnsiTheme="majorHAnsi" w:cstheme="majorHAnsi"/>
          <w:b/>
          <w:bCs/>
          <w:sz w:val="32"/>
          <w:szCs w:val="22"/>
          <w:lang w:val="bg-BG"/>
        </w:rPr>
        <w:t>иха</w:t>
      </w:r>
      <w:r w:rsidR="00CC6FDC">
        <w:rPr>
          <w:rFonts w:asciiTheme="majorHAnsi" w:hAnsiTheme="majorHAnsi" w:cstheme="majorHAnsi"/>
          <w:b/>
          <w:bCs/>
          <w:sz w:val="32"/>
          <w:szCs w:val="22"/>
          <w:lang w:val="bg-BG"/>
        </w:rPr>
        <w:t xml:space="preserve"> съвременни </w:t>
      </w:r>
      <w:r>
        <w:rPr>
          <w:rFonts w:asciiTheme="majorHAnsi" w:hAnsiTheme="majorHAnsi" w:cstheme="majorHAnsi"/>
          <w:b/>
          <w:bCs/>
          <w:sz w:val="32"/>
          <w:szCs w:val="22"/>
          <w:lang w:val="bg-BG"/>
        </w:rPr>
        <w:t>застрахователни и финансови решения</w:t>
      </w:r>
      <w:r w:rsidR="00E40D11">
        <w:rPr>
          <w:rFonts w:asciiTheme="majorHAnsi" w:hAnsiTheme="majorHAnsi" w:cstheme="majorHAnsi"/>
          <w:b/>
          <w:bCs/>
          <w:sz w:val="32"/>
          <w:szCs w:val="22"/>
          <w:lang w:val="bg-BG"/>
        </w:rPr>
        <w:t>, които</w:t>
      </w:r>
      <w:r w:rsidR="006F4758">
        <w:rPr>
          <w:rFonts w:asciiTheme="majorHAnsi" w:hAnsiTheme="majorHAnsi" w:cstheme="majorHAnsi"/>
          <w:b/>
          <w:bCs/>
          <w:sz w:val="32"/>
          <w:szCs w:val="22"/>
          <w:lang w:val="bg-BG"/>
        </w:rPr>
        <w:t xml:space="preserve"> </w:t>
      </w:r>
      <w:r w:rsidR="00E40D11">
        <w:rPr>
          <w:rFonts w:asciiTheme="majorHAnsi" w:hAnsiTheme="majorHAnsi" w:cstheme="majorHAnsi"/>
          <w:b/>
          <w:bCs/>
          <w:sz w:val="32"/>
          <w:szCs w:val="22"/>
          <w:lang w:val="bg-BG"/>
        </w:rPr>
        <w:t>осигуряват защита при</w:t>
      </w:r>
      <w:r>
        <w:rPr>
          <w:rFonts w:asciiTheme="majorHAnsi" w:hAnsiTheme="majorHAnsi" w:cstheme="majorHAnsi"/>
          <w:b/>
          <w:bCs/>
          <w:sz w:val="32"/>
          <w:szCs w:val="22"/>
          <w:lang w:val="bg-BG"/>
        </w:rPr>
        <w:t xml:space="preserve"> </w:t>
      </w:r>
      <w:r w:rsidRPr="00A614E4">
        <w:rPr>
          <w:rFonts w:asciiTheme="majorHAnsi" w:hAnsiTheme="majorHAnsi" w:cstheme="majorHAnsi"/>
          <w:b/>
          <w:bCs/>
          <w:sz w:val="32"/>
          <w:szCs w:val="22"/>
          <w:lang w:val="bg-BG"/>
        </w:rPr>
        <w:t>пандеми</w:t>
      </w:r>
      <w:r w:rsidR="00CC6FDC">
        <w:rPr>
          <w:rFonts w:asciiTheme="majorHAnsi" w:hAnsiTheme="majorHAnsi" w:cstheme="majorHAnsi"/>
          <w:b/>
          <w:bCs/>
          <w:sz w:val="32"/>
          <w:szCs w:val="22"/>
          <w:lang w:val="bg-BG"/>
        </w:rPr>
        <w:t>я</w:t>
      </w:r>
    </w:p>
    <w:p w14:paraId="421294F7" w14:textId="77777777" w:rsidR="00F7717E" w:rsidRPr="00E40D11" w:rsidRDefault="00F7717E" w:rsidP="00921A33">
      <w:pPr>
        <w:jc w:val="center"/>
        <w:rPr>
          <w:rFonts w:asciiTheme="majorHAnsi" w:hAnsiTheme="majorHAnsi" w:cstheme="majorHAnsi"/>
          <w:b/>
          <w:bCs/>
          <w:sz w:val="32"/>
          <w:szCs w:val="22"/>
          <w:lang w:val="bg-BG"/>
        </w:rPr>
      </w:pPr>
    </w:p>
    <w:p w14:paraId="336D579F" w14:textId="09851005" w:rsidR="00F7717E" w:rsidRDefault="00F7717E" w:rsidP="00F7717E">
      <w:pPr>
        <w:jc w:val="center"/>
        <w:rPr>
          <w:rFonts w:asciiTheme="majorHAnsi" w:hAnsiTheme="majorHAnsi" w:cstheme="majorHAnsi"/>
          <w:b/>
          <w:bCs/>
          <w:sz w:val="32"/>
          <w:szCs w:val="22"/>
          <w:lang w:val="bg-BG"/>
        </w:rPr>
      </w:pPr>
      <w:r>
        <w:rPr>
          <w:rFonts w:asciiTheme="majorHAnsi" w:hAnsiTheme="majorHAnsi" w:cstheme="majorHAnsi"/>
          <w:bCs/>
          <w:sz w:val="22"/>
          <w:szCs w:val="22"/>
          <w:lang w:val="bg-BG"/>
        </w:rPr>
        <w:t>В</w:t>
      </w:r>
      <w:r w:rsidR="00E40D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първия </w:t>
      </w:r>
      <w:r w:rsidR="00CE4E0A">
        <w:rPr>
          <w:rFonts w:asciiTheme="majorHAnsi" w:hAnsiTheme="majorHAnsi" w:cstheme="majorHAnsi"/>
          <w:bCs/>
          <w:sz w:val="22"/>
          <w:szCs w:val="22"/>
          <w:lang w:val="bg-BG"/>
        </w:rPr>
        <w:t>изцяло дигитален иновационен лагер</w:t>
      </w:r>
      <w:r w:rsidR="00E40D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>„</w:t>
      </w:r>
      <w:r w:rsidR="00E40D11">
        <w:rPr>
          <w:rFonts w:asciiTheme="majorHAnsi" w:hAnsiTheme="majorHAnsi" w:cstheme="majorHAnsi"/>
          <w:bCs/>
          <w:sz w:val="22"/>
          <w:szCs w:val="22"/>
          <w:lang w:val="bg-BG"/>
        </w:rPr>
        <w:t>Социални иновации</w:t>
      </w:r>
      <w:r w:rsidR="00E40D11">
        <w:rPr>
          <w:rFonts w:asciiTheme="majorHAnsi" w:hAnsiTheme="majorHAnsi" w:cstheme="majorHAnsi"/>
          <w:bCs/>
          <w:sz w:val="22"/>
          <w:szCs w:val="22"/>
          <w:lang w:val="en-US"/>
        </w:rPr>
        <w:t>”</w:t>
      </w:r>
      <w:r w:rsidR="00E40D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2020</w:t>
      </w:r>
      <w:r w:rsidR="00D64D36">
        <w:rPr>
          <w:rFonts w:asciiTheme="majorHAnsi" w:hAnsiTheme="majorHAnsi" w:cstheme="majorHAnsi"/>
          <w:bCs/>
          <w:sz w:val="22"/>
          <w:szCs w:val="22"/>
          <w:lang w:val="bg-BG"/>
        </w:rPr>
        <w:t>.</w:t>
      </w:r>
      <w:bookmarkStart w:id="0" w:name="_GoBack"/>
      <w:bookmarkEnd w:id="0"/>
    </w:p>
    <w:p w14:paraId="6E4C37BD" w14:textId="0E7DC1EB" w:rsidR="00CE4E0A" w:rsidRPr="009372E6" w:rsidRDefault="00D64D36" w:rsidP="00F7717E">
      <w:pPr>
        <w:jc w:val="center"/>
        <w:rPr>
          <w:rFonts w:asciiTheme="majorHAnsi" w:hAnsiTheme="majorHAnsi" w:cstheme="majorHAnsi"/>
          <w:b/>
          <w:bCs/>
          <w:sz w:val="32"/>
          <w:szCs w:val="22"/>
          <w:lang w:val="bg-BG"/>
        </w:rPr>
      </w:pPr>
      <w:r>
        <w:rPr>
          <w:rFonts w:asciiTheme="majorHAnsi" w:hAnsiTheme="majorHAnsi" w:cstheme="majorHAnsi"/>
          <w:bCs/>
          <w:sz w:val="22"/>
          <w:szCs w:val="22"/>
          <w:lang w:val="bg-BG"/>
        </w:rPr>
        <w:t>У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частниците се изправиха пред казус, релевантен на настоящата ситуация с </w:t>
      </w:r>
      <w:r w:rsidR="00F7717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COVID -19 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</w:p>
    <w:p w14:paraId="2AC4C954" w14:textId="77777777" w:rsidR="00E61311" w:rsidRDefault="00E61311" w:rsidP="0069727E">
      <w:pPr>
        <w:jc w:val="center"/>
        <w:rPr>
          <w:rFonts w:asciiTheme="majorHAnsi" w:hAnsiTheme="majorHAnsi" w:cstheme="majorHAnsi"/>
          <w:b/>
          <w:bCs/>
          <w:sz w:val="32"/>
          <w:szCs w:val="22"/>
          <w:lang w:val="bg-BG"/>
        </w:rPr>
      </w:pPr>
    </w:p>
    <w:p w14:paraId="17E3C4F4" w14:textId="77777777" w:rsidR="00151798" w:rsidRPr="009372E6" w:rsidRDefault="00151798" w:rsidP="00FC66E0">
      <w:pPr>
        <w:jc w:val="both"/>
        <w:rPr>
          <w:rFonts w:asciiTheme="majorHAnsi" w:hAnsiTheme="majorHAnsi" w:cstheme="majorHAnsi"/>
          <w:bCs/>
          <w:i/>
          <w:sz w:val="18"/>
          <w:szCs w:val="22"/>
          <w:lang w:val="bg-BG"/>
        </w:rPr>
      </w:pPr>
    </w:p>
    <w:p w14:paraId="20676319" w14:textId="4B1C33A7" w:rsidR="006F4758" w:rsidRDefault="00B110D8" w:rsidP="00ED5829">
      <w:pPr>
        <w:rPr>
          <w:rFonts w:asciiTheme="majorHAnsi" w:hAnsiTheme="majorHAnsi" w:cstheme="majorHAnsi"/>
          <w:bCs/>
          <w:sz w:val="22"/>
          <w:szCs w:val="22"/>
          <w:lang w:val="bg-BG"/>
        </w:rPr>
      </w:pPr>
      <w:r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София, </w:t>
      </w:r>
      <w:r w:rsidR="00921A33">
        <w:rPr>
          <w:rFonts w:asciiTheme="majorHAnsi" w:hAnsiTheme="majorHAnsi" w:cstheme="majorHAnsi"/>
          <w:b/>
          <w:bCs/>
          <w:sz w:val="22"/>
          <w:szCs w:val="22"/>
          <w:lang w:val="bg-BG"/>
        </w:rPr>
        <w:t>14</w:t>
      </w:r>
      <w:r w:rsidR="00077802"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</w:t>
      </w:r>
      <w:r w:rsidR="009F5083"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>април</w:t>
      </w:r>
      <w:r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</w:t>
      </w:r>
      <w:r w:rsidR="00DA69E7"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>20</w:t>
      </w:r>
      <w:r w:rsidR="00921A33">
        <w:rPr>
          <w:rFonts w:asciiTheme="majorHAnsi" w:hAnsiTheme="majorHAnsi" w:cstheme="majorHAnsi"/>
          <w:b/>
          <w:bCs/>
          <w:sz w:val="22"/>
          <w:szCs w:val="22"/>
          <w:lang w:val="bg-BG"/>
        </w:rPr>
        <w:t>20</w:t>
      </w:r>
      <w:r w:rsidR="00DA69E7"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</w:t>
      </w:r>
      <w:r w:rsidRPr="00E61311">
        <w:rPr>
          <w:rFonts w:asciiTheme="majorHAnsi" w:hAnsiTheme="majorHAnsi" w:cstheme="majorHAnsi"/>
          <w:b/>
          <w:bCs/>
          <w:sz w:val="22"/>
          <w:szCs w:val="22"/>
          <w:lang w:val="bg-BG"/>
        </w:rPr>
        <w:t>г.</w:t>
      </w:r>
      <w:r w:rsidRPr="00FC66E0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– </w:t>
      </w:r>
      <w:r w:rsidR="00CE4E0A" w:rsidRPr="00C322F3">
        <w:rPr>
          <w:rFonts w:asciiTheme="majorHAnsi" w:hAnsiTheme="majorHAnsi" w:cstheme="majorHAnsi"/>
          <w:bCs/>
          <w:iCs/>
          <w:sz w:val="24"/>
          <w:szCs w:val="22"/>
          <w:lang w:val="bg-BG"/>
        </w:rPr>
        <w:t>1</w:t>
      </w:r>
      <w:r w:rsidR="00CE4E0A" w:rsidRPr="00C322F3">
        <w:rPr>
          <w:rFonts w:asciiTheme="majorHAnsi" w:hAnsiTheme="majorHAnsi" w:cstheme="majorHAnsi"/>
          <w:bCs/>
          <w:iCs/>
          <w:sz w:val="22"/>
          <w:szCs w:val="22"/>
          <w:lang w:val="bg-BG"/>
        </w:rPr>
        <w:t>00 ученици от 24</w:t>
      </w:r>
      <w:r w:rsidR="00CE4E0A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града участваха в първия дигитален иновационен лагер </w:t>
      </w:r>
      <w:r w:rsidR="00E40D1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на JA България</w:t>
      </w:r>
      <w:r w:rsidR="00CC6FDC" w:rsidRPr="00CC6FDC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>в страната</w:t>
      </w:r>
      <w:r w:rsidR="00E40D1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реализиран </w:t>
      </w:r>
      <w:r w:rsidR="00E40D1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с подкрепата на NN България. </w:t>
      </w:r>
      <w:r w:rsidR="006F475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25-има </w:t>
      </w:r>
      <w:r w:rsidR="006F4758" w:rsidRPr="00131AC2">
        <w:rPr>
          <w:rFonts w:asciiTheme="majorHAnsi" w:hAnsiTheme="majorHAnsi" w:cstheme="majorHAnsi"/>
          <w:bCs/>
          <w:sz w:val="22"/>
          <w:szCs w:val="22"/>
          <w:lang w:val="bg-BG"/>
        </w:rPr>
        <w:t>JA</w:t>
      </w:r>
      <w:r w:rsidR="006F4758" w:rsidRPr="008F6BD0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6F475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преподаватели от над 20 града от цялата страна се включиха също активно в състезанието, подкрепяйки младежите. </w:t>
      </w:r>
    </w:p>
    <w:p w14:paraId="5AD7524E" w14:textId="65D27328" w:rsidR="00E61311" w:rsidRDefault="00921E44" w:rsidP="00A614E4">
      <w:pPr>
        <w:rPr>
          <w:rFonts w:asciiTheme="majorHAnsi" w:hAnsiTheme="majorHAnsi" w:cstheme="majorHAnsi"/>
          <w:bCs/>
          <w:sz w:val="22"/>
          <w:szCs w:val="22"/>
          <w:lang w:val="bg-BG"/>
        </w:rPr>
      </w:pPr>
      <w:r>
        <w:rPr>
          <w:rFonts w:asciiTheme="majorHAnsi" w:hAnsiTheme="majorHAnsi" w:cstheme="majorHAnsi"/>
          <w:bCs/>
          <w:sz w:val="22"/>
          <w:szCs w:val="22"/>
          <w:lang w:val="bg-BG"/>
        </w:rPr>
        <w:t>Разделени в</w:t>
      </w:r>
      <w:r w:rsidR="00E61311" w:rsidRPr="00E613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групи по </w:t>
      </w:r>
      <w:r w:rsidR="00921A33">
        <w:rPr>
          <w:rFonts w:asciiTheme="majorHAnsi" w:hAnsiTheme="majorHAnsi" w:cstheme="majorHAnsi"/>
          <w:bCs/>
          <w:sz w:val="22"/>
          <w:szCs w:val="22"/>
          <w:lang w:val="bg-BG"/>
        </w:rPr>
        <w:t>шест</w:t>
      </w:r>
      <w:r w:rsidR="00E61311" w:rsidRPr="00E613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и по </w:t>
      </w:r>
      <w:r w:rsidR="00921A33">
        <w:rPr>
          <w:rFonts w:asciiTheme="majorHAnsi" w:hAnsiTheme="majorHAnsi" w:cstheme="majorHAnsi"/>
          <w:bCs/>
          <w:sz w:val="22"/>
          <w:szCs w:val="22"/>
          <w:lang w:val="bg-BG"/>
        </w:rPr>
        <w:t>седем</w:t>
      </w:r>
      <w:r w:rsidR="00E61311" w:rsidRPr="00E61311">
        <w:rPr>
          <w:rFonts w:asciiTheme="majorHAnsi" w:hAnsiTheme="majorHAnsi" w:cstheme="majorHAnsi"/>
          <w:bCs/>
          <w:sz w:val="22"/>
          <w:szCs w:val="22"/>
          <w:lang w:val="bg-BG"/>
        </w:rPr>
        <w:t>, учениците генерираха идеи за създаване на иновативен продук</w:t>
      </w:r>
      <w:r w:rsidR="00E61311">
        <w:rPr>
          <w:rFonts w:asciiTheme="majorHAnsi" w:hAnsiTheme="majorHAnsi" w:cstheme="majorHAnsi"/>
          <w:bCs/>
          <w:sz w:val="22"/>
          <w:szCs w:val="22"/>
          <w:lang w:val="bg-BG"/>
        </w:rPr>
        <w:t>т</w:t>
      </w:r>
      <w:r w:rsidR="00921A3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или </w:t>
      </w:r>
      <w:r w:rsidR="00E61311" w:rsidRPr="00E613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услуга 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>в</w:t>
      </w:r>
      <w:r w:rsidR="00921A3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сферата на застраховането и личните финанси, който да</w:t>
      </w:r>
      <w:r w:rsidR="00384C4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8F6BD0" w:rsidRPr="00921A33">
        <w:rPr>
          <w:rFonts w:asciiTheme="majorHAnsi" w:hAnsiTheme="majorHAnsi" w:cstheme="majorHAnsi"/>
          <w:bCs/>
          <w:sz w:val="22"/>
          <w:szCs w:val="22"/>
          <w:lang w:val="bg-BG"/>
        </w:rPr>
        <w:t>осигурява</w:t>
      </w:r>
      <w:r w:rsidR="00921A33" w:rsidRPr="00921A3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8F6BD0" w:rsidRPr="00921A33">
        <w:rPr>
          <w:rFonts w:asciiTheme="majorHAnsi" w:hAnsiTheme="majorHAnsi" w:cstheme="majorHAnsi"/>
          <w:bCs/>
          <w:sz w:val="22"/>
          <w:szCs w:val="22"/>
          <w:lang w:val="bg-BG"/>
        </w:rPr>
        <w:t>с</w:t>
      </w:r>
      <w:r w:rsidR="00ED5829">
        <w:rPr>
          <w:rFonts w:asciiTheme="majorHAnsi" w:hAnsiTheme="majorHAnsi" w:cstheme="majorHAnsi"/>
          <w:bCs/>
          <w:sz w:val="22"/>
          <w:szCs w:val="22"/>
          <w:lang w:val="bg-BG"/>
        </w:rPr>
        <w:t>тойностна</w:t>
      </w:r>
      <w:r w:rsidR="00921A33" w:rsidRPr="00921A3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8F6BD0" w:rsidRPr="00921A33">
        <w:rPr>
          <w:rFonts w:asciiTheme="majorHAnsi" w:hAnsiTheme="majorHAnsi" w:cstheme="majorHAnsi"/>
          <w:bCs/>
          <w:sz w:val="22"/>
          <w:szCs w:val="22"/>
          <w:lang w:val="bg-BG"/>
        </w:rPr>
        <w:t>защита</w:t>
      </w:r>
      <w:r w:rsidR="00921A33" w:rsidRPr="00921A3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в ситуация на пандемия.</w:t>
      </w:r>
      <w:r w:rsidR="00921A3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384C4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Така участниците </w:t>
      </w:r>
      <w:r w:rsidR="002823FA" w:rsidRPr="00FC66E0">
        <w:rPr>
          <w:rFonts w:asciiTheme="majorHAnsi" w:hAnsiTheme="majorHAnsi" w:cstheme="majorHAnsi"/>
          <w:bCs/>
          <w:sz w:val="22"/>
          <w:szCs w:val="22"/>
          <w:lang w:val="bg-BG"/>
        </w:rPr>
        <w:t>се изправиха</w:t>
      </w:r>
      <w:r w:rsidR="002823F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2823FA" w:rsidRPr="00FC66E0">
        <w:rPr>
          <w:rFonts w:asciiTheme="majorHAnsi" w:hAnsiTheme="majorHAnsi" w:cstheme="majorHAnsi"/>
          <w:bCs/>
          <w:sz w:val="22"/>
          <w:szCs w:val="22"/>
          <w:lang w:val="bg-BG"/>
        </w:rPr>
        <w:t>пред казус</w:t>
      </w:r>
      <w:r w:rsidR="00384C4A">
        <w:rPr>
          <w:rFonts w:asciiTheme="majorHAnsi" w:hAnsiTheme="majorHAnsi" w:cstheme="majorHAnsi"/>
          <w:bCs/>
          <w:sz w:val="22"/>
          <w:szCs w:val="22"/>
          <w:lang w:val="bg-BG"/>
        </w:rPr>
        <w:t>,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рел</w:t>
      </w:r>
      <w:r w:rsidR="00384C4A">
        <w:rPr>
          <w:rFonts w:asciiTheme="majorHAnsi" w:hAnsiTheme="majorHAnsi" w:cstheme="majorHAnsi"/>
          <w:bCs/>
          <w:sz w:val="22"/>
          <w:szCs w:val="22"/>
          <w:lang w:val="bg-BG"/>
        </w:rPr>
        <w:t>евантен на настоящата ситуация</w:t>
      </w:r>
      <w:r w:rsidR="00E40D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на</w:t>
      </w:r>
      <w:r w:rsidR="00E40D1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пандемия от COVID-19, </w:t>
      </w:r>
      <w:r w:rsidR="00384C4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и рестартиране</w:t>
      </w:r>
      <w:r w:rsidR="006F475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384C4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на икономическия живот по време 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и след 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>криза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>.</w:t>
      </w:r>
      <w:r w:rsidR="002823F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>В своите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проекти 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учениците се насочиха 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към 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финансови решения за </w:t>
      </w:r>
      <w:r w:rsidR="008E397F">
        <w:rPr>
          <w:rFonts w:asciiTheme="majorHAnsi" w:hAnsiTheme="majorHAnsi" w:cstheme="majorHAnsi"/>
          <w:bCs/>
          <w:sz w:val="22"/>
          <w:szCs w:val="22"/>
          <w:lang w:val="bg-BG"/>
        </w:rPr>
        <w:t>запазване на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съществуващи бизнеси</w:t>
      </w:r>
      <w:r w:rsidR="00CC6FDC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както и предложиха </w:t>
      </w:r>
      <w:r w:rsidR="006F475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идеи за по-ефективно управление на личните финанси 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>в условия на пандемия/криза.</w:t>
      </w:r>
      <w:r w:rsidR="00F7717E" w:rsidRPr="00F7717E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>Д</w:t>
      </w:r>
      <w:r w:rsidR="00F7717E" w:rsidRPr="00E61311">
        <w:rPr>
          <w:rFonts w:asciiTheme="majorHAnsi" w:hAnsiTheme="majorHAnsi" w:cstheme="majorHAnsi"/>
          <w:bCs/>
          <w:sz w:val="22"/>
          <w:szCs w:val="22"/>
          <w:lang w:val="bg-BG"/>
        </w:rPr>
        <w:t>оброволци от NN България подкрепи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>ха</w:t>
      </w:r>
      <w:r w:rsidR="00F7717E" w:rsidRPr="00E6131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учениците в търсенето на съвременни решения</w:t>
      </w:r>
      <w:r w:rsidR="00F7717E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и се включиха в журито на състезанието</w:t>
      </w:r>
      <w:r w:rsidR="00F7717E" w:rsidRPr="00E61311">
        <w:rPr>
          <w:rFonts w:asciiTheme="majorHAnsi" w:hAnsiTheme="majorHAnsi" w:cstheme="majorHAnsi"/>
          <w:bCs/>
          <w:sz w:val="22"/>
          <w:szCs w:val="22"/>
          <w:lang w:val="bg-BG"/>
        </w:rPr>
        <w:t>.</w:t>
      </w:r>
    </w:p>
    <w:p w14:paraId="664874B3" w14:textId="77777777" w:rsidR="00894D52" w:rsidRPr="00E61311" w:rsidRDefault="00894D52" w:rsidP="00986727">
      <w:pPr>
        <w:jc w:val="both"/>
        <w:rPr>
          <w:rFonts w:asciiTheme="majorHAnsi" w:hAnsiTheme="majorHAnsi" w:cstheme="majorHAnsi"/>
          <w:bCs/>
          <w:sz w:val="22"/>
          <w:szCs w:val="22"/>
          <w:lang w:val="bg-BG"/>
        </w:rPr>
      </w:pPr>
    </w:p>
    <w:p w14:paraId="797644AC" w14:textId="610463C9" w:rsidR="002823FA" w:rsidRDefault="002823FA" w:rsidP="002823FA">
      <w:pPr>
        <w:ind w:firstLine="720"/>
        <w:jc w:val="both"/>
        <w:rPr>
          <w:rFonts w:asciiTheme="majorHAnsi" w:hAnsiTheme="majorHAnsi" w:cstheme="majorHAnsi"/>
          <w:iCs/>
          <w:sz w:val="22"/>
          <w:szCs w:val="22"/>
          <w:lang w:val="bg-BG"/>
        </w:rPr>
      </w:pPr>
      <w:r w:rsidRPr="009372E6">
        <w:rPr>
          <w:rFonts w:asciiTheme="majorHAnsi" w:hAnsiTheme="majorHAnsi" w:cstheme="majorHAnsi"/>
          <w:b/>
          <w:bCs/>
          <w:sz w:val="22"/>
          <w:szCs w:val="22"/>
          <w:lang w:val="bg-BG"/>
        </w:rPr>
        <w:t>На първо място</w:t>
      </w:r>
      <w:r w:rsidR="00894D52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в двудневн</w:t>
      </w:r>
      <w:r w:rsidR="00C4170A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ото </w:t>
      </w:r>
      <w:r w:rsidR="008E397F">
        <w:rPr>
          <w:rFonts w:asciiTheme="majorHAnsi" w:hAnsiTheme="majorHAnsi" w:cstheme="majorHAnsi"/>
          <w:b/>
          <w:bCs/>
          <w:sz w:val="22"/>
          <w:szCs w:val="22"/>
          <w:lang w:val="bg-BG"/>
        </w:rPr>
        <w:t>състезание</w:t>
      </w:r>
      <w:r w:rsidRPr="009372E6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журито </w:t>
      </w:r>
      <w:r w:rsidR="00B04F42">
        <w:rPr>
          <w:rFonts w:asciiTheme="majorHAnsi" w:hAnsiTheme="majorHAnsi" w:cstheme="majorHAnsi"/>
          <w:b/>
          <w:bCs/>
          <w:sz w:val="22"/>
          <w:szCs w:val="22"/>
          <w:lang w:val="bg-BG"/>
        </w:rPr>
        <w:t>определи</w:t>
      </w:r>
      <w:r w:rsidR="00894D52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</w:t>
      </w:r>
      <w:r w:rsidRPr="009372E6">
        <w:rPr>
          <w:rFonts w:asciiTheme="majorHAnsi" w:hAnsiTheme="majorHAnsi" w:cstheme="majorHAnsi"/>
          <w:b/>
          <w:bCs/>
          <w:sz w:val="22"/>
          <w:szCs w:val="22"/>
          <w:lang w:val="bg-BG"/>
        </w:rPr>
        <w:t>отбор „</w:t>
      </w:r>
      <w:r w:rsidR="008E397F">
        <w:rPr>
          <w:rFonts w:asciiTheme="majorHAnsi" w:hAnsiTheme="majorHAnsi" w:cstheme="majorHAnsi"/>
          <w:b/>
          <w:bCs/>
          <w:sz w:val="22"/>
          <w:szCs w:val="22"/>
          <w:lang w:val="es-ES"/>
        </w:rPr>
        <w:t>High</w:t>
      </w:r>
      <w:r w:rsidR="008E397F" w:rsidRPr="008E397F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</w:t>
      </w:r>
      <w:r w:rsidR="008E397F">
        <w:rPr>
          <w:rFonts w:asciiTheme="majorHAnsi" w:hAnsiTheme="majorHAnsi" w:cstheme="majorHAnsi"/>
          <w:b/>
          <w:bCs/>
          <w:sz w:val="22"/>
          <w:szCs w:val="22"/>
          <w:lang w:val="es-ES"/>
        </w:rPr>
        <w:t>Five</w:t>
      </w:r>
      <w:r w:rsidRPr="009372E6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“, </w:t>
      </w:r>
      <w:r w:rsidRPr="008C5AE2">
        <w:rPr>
          <w:rFonts w:asciiTheme="majorHAnsi" w:hAnsiTheme="majorHAnsi" w:cstheme="majorHAnsi"/>
          <w:bCs/>
          <w:sz w:val="22"/>
          <w:szCs w:val="22"/>
          <w:lang w:val="bg-BG"/>
        </w:rPr>
        <w:t>в който участваха</w:t>
      </w:r>
      <w:r w:rsidR="00491A75" w:rsidRPr="00491A75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Магдалена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491A75" w:rsidRPr="00491A75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Цочева, Американски колеж, </w:t>
      </w:r>
      <w:r w:rsidR="00491A75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София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Иван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Петровски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ПГ по </w:t>
      </w:r>
      <w:r w:rsidR="001516C8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електротехника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и електроника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Пловдив,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Ана-Мария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Мирчева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ПТГ "Никола Й. Вапцаров"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Самоков,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Деан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Григоров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ПГТ "Макгахан"</w:t>
      </w:r>
      <w:r w:rsidR="001516C8">
        <w:rPr>
          <w:rFonts w:asciiTheme="majorHAnsi" w:hAnsiTheme="majorHAnsi" w:cstheme="majorHAnsi"/>
          <w:bCs/>
          <w:sz w:val="22"/>
          <w:szCs w:val="22"/>
          <w:lang w:val="bg-BG"/>
        </w:rPr>
        <w:t>,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София,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Калина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Борисова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7E418F" w:rsidRPr="007E418F">
        <w:rPr>
          <w:rFonts w:asciiTheme="majorHAnsi" w:hAnsiTheme="majorHAnsi" w:cstheme="majorHAnsi"/>
          <w:bCs/>
          <w:sz w:val="22"/>
          <w:szCs w:val="22"/>
          <w:lang w:val="bg-BG"/>
        </w:rPr>
        <w:t>СУ "Васил Левски"</w:t>
      </w:r>
      <w:r w:rsidR="007E418F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Карлово, </w:t>
      </w:r>
      <w:r w:rsidR="007E418F" w:rsidRPr="001516C8">
        <w:rPr>
          <w:rFonts w:asciiTheme="majorHAnsi" w:hAnsiTheme="majorHAnsi" w:cstheme="majorHAnsi"/>
          <w:bCs/>
          <w:sz w:val="22"/>
          <w:szCs w:val="22"/>
          <w:lang w:val="bg-BG"/>
        </w:rPr>
        <w:t>Полина Василева,</w:t>
      </w:r>
      <w:r w:rsidR="001516C8" w:rsidRPr="001516C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ВТГ „Г. Ст. Раковски", Варна,</w:t>
      </w:r>
      <w:r w:rsidR="007E418F" w:rsidRPr="001516C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Петър Борисов,</w:t>
      </w:r>
      <w:r w:rsidR="001516C8" w:rsidRPr="001516C8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Езикова Гимназия Пловдив</w:t>
      </w:r>
      <w:r w:rsidRPr="00A614E4">
        <w:rPr>
          <w:rFonts w:asciiTheme="majorHAnsi" w:hAnsiTheme="majorHAnsi" w:cstheme="majorHAnsi"/>
          <w:bCs/>
          <w:sz w:val="22"/>
          <w:szCs w:val="22"/>
          <w:lang w:val="bg-BG"/>
        </w:rPr>
        <w:t>. „</w:t>
      </w:r>
      <w:r w:rsidR="00F345E4"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И</w:t>
      </w:r>
      <w:r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дея</w:t>
      </w:r>
      <w:r w:rsidR="00F345E4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та </w:t>
      </w:r>
      <w:r w:rsidR="002C5D10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ни </w:t>
      </w:r>
      <w:r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впечатли журито с това, че предлагаме комплексно решение</w:t>
      </w:r>
      <w:r w:rsidR="007E418F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за </w:t>
      </w:r>
      <w:r w:rsidR="00612563"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малкия и среден бизнес</w:t>
      </w:r>
      <w:r w:rsidR="008E25DA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="001A2F84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чрез осигуряване на </w:t>
      </w:r>
      <w:r w:rsidR="00AF060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застраховка за </w:t>
      </w:r>
      <w:r w:rsidR="001A2F84"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безлихвен кредит</w:t>
      </w:r>
      <w:r w:rsidR="00AF060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. При настъпване на предвидените в застраховката условия фирмите могат да разчитат на финансиране чрез безлихвен кредит, </w:t>
      </w:r>
      <w:r w:rsidR="001A2F84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който </w:t>
      </w:r>
      <w:r w:rsidR="00AF060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облекчава </w:t>
      </w:r>
      <w:r w:rsidR="008E25DA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проблема </w:t>
      </w:r>
      <w:r w:rsidR="001A2F84" w:rsidRPr="00A614E4">
        <w:rPr>
          <w:rFonts w:asciiTheme="majorHAnsi" w:hAnsiTheme="majorHAnsi" w:cstheme="majorHAnsi"/>
          <w:bCs/>
          <w:sz w:val="22"/>
          <w:szCs w:val="22"/>
          <w:lang w:val="bg-BG"/>
        </w:rPr>
        <w:t>за</w:t>
      </w:r>
      <w:r w:rsidR="008E25DA"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липсата на капитал по време на криза</w:t>
      </w:r>
      <w:r w:rsidR="00AF0601" w:rsidRPr="00A614E4">
        <w:rPr>
          <w:rFonts w:asciiTheme="majorHAnsi" w:hAnsiTheme="majorHAnsi" w:cstheme="majorHAnsi"/>
          <w:bCs/>
          <w:sz w:val="22"/>
          <w:szCs w:val="22"/>
          <w:lang w:val="bg-BG"/>
        </w:rPr>
        <w:t>.</w:t>
      </w:r>
      <w:r w:rsidR="001A2855">
        <w:rPr>
          <w:rFonts w:asciiTheme="majorHAnsi" w:hAnsiTheme="majorHAnsi" w:cstheme="majorHAnsi"/>
          <w:bCs/>
          <w:sz w:val="22"/>
          <w:szCs w:val="22"/>
          <w:lang w:val="bg-BG"/>
        </w:rPr>
        <w:t>“</w:t>
      </w:r>
      <w:r w:rsidRPr="00A614E4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- сподели</w:t>
      </w:r>
      <w:r w:rsidRPr="00FC66E0">
        <w:rPr>
          <w:rFonts w:asciiTheme="majorHAnsi" w:hAnsiTheme="majorHAnsi" w:cstheme="majorHAnsi"/>
          <w:b/>
          <w:sz w:val="22"/>
          <w:szCs w:val="22"/>
          <w:lang w:val="bg-BG"/>
        </w:rPr>
        <w:t xml:space="preserve"> </w:t>
      </w:r>
      <w:r w:rsidRPr="008154A6">
        <w:rPr>
          <w:rFonts w:asciiTheme="majorHAnsi" w:hAnsiTheme="majorHAnsi" w:cstheme="majorHAnsi"/>
          <w:bCs/>
          <w:sz w:val="22"/>
          <w:szCs w:val="22"/>
          <w:lang w:val="bg-BG"/>
        </w:rPr>
        <w:t>отборът</w:t>
      </w:r>
      <w:r w:rsidR="00B04F42" w:rsidRPr="008154A6">
        <w:rPr>
          <w:rFonts w:asciiTheme="majorHAnsi" w:hAnsiTheme="majorHAnsi" w:cstheme="majorHAnsi"/>
          <w:bCs/>
          <w:sz w:val="22"/>
          <w:szCs w:val="22"/>
          <w:lang w:val="bg-BG"/>
        </w:rPr>
        <w:t>-</w:t>
      </w:r>
      <w:r w:rsidRPr="008154A6">
        <w:rPr>
          <w:rFonts w:asciiTheme="majorHAnsi" w:hAnsiTheme="majorHAnsi" w:cstheme="majorHAnsi"/>
          <w:bCs/>
          <w:sz w:val="22"/>
          <w:szCs w:val="22"/>
          <w:lang w:val="bg-BG"/>
        </w:rPr>
        <w:t>победител</w:t>
      </w:r>
      <w:r w:rsidRPr="00FC66E0">
        <w:rPr>
          <w:rFonts w:asciiTheme="majorHAnsi" w:hAnsiTheme="majorHAnsi" w:cstheme="majorHAnsi"/>
          <w:b/>
          <w:sz w:val="22"/>
          <w:szCs w:val="22"/>
          <w:lang w:val="bg-BG"/>
        </w:rPr>
        <w:t>.</w:t>
      </w:r>
    </w:p>
    <w:p w14:paraId="49356C3A" w14:textId="46692429" w:rsidR="002823FA" w:rsidRDefault="002823FA" w:rsidP="008E25DA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  <w:r w:rsidRPr="008C5AE2">
        <w:rPr>
          <w:rFonts w:asciiTheme="majorHAnsi" w:hAnsiTheme="majorHAnsi" w:cstheme="majorHAnsi"/>
          <w:b/>
          <w:sz w:val="22"/>
          <w:szCs w:val="22"/>
          <w:lang w:val="bg-BG"/>
        </w:rPr>
        <w:t>На второ място</w:t>
      </w: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 журито класира идеята на </w:t>
      </w:r>
      <w:r w:rsidRPr="008C5AE2">
        <w:rPr>
          <w:rFonts w:asciiTheme="majorHAnsi" w:hAnsiTheme="majorHAnsi" w:cstheme="majorHAnsi"/>
          <w:b/>
          <w:sz w:val="22"/>
          <w:szCs w:val="22"/>
          <w:lang w:val="bg-BG"/>
        </w:rPr>
        <w:t>екип „</w:t>
      </w:r>
      <w:r w:rsidR="008E25DA" w:rsidRPr="008E25DA">
        <w:rPr>
          <w:rFonts w:asciiTheme="majorHAnsi" w:hAnsiTheme="majorHAnsi" w:cstheme="majorHAnsi"/>
          <w:b/>
          <w:sz w:val="22"/>
          <w:szCs w:val="22"/>
          <w:lang w:val="en-US"/>
        </w:rPr>
        <w:t>Rescuers</w:t>
      </w:r>
      <w:r w:rsidRPr="008C5AE2">
        <w:rPr>
          <w:rFonts w:asciiTheme="majorHAnsi" w:hAnsiTheme="majorHAnsi" w:cstheme="majorHAnsi"/>
          <w:b/>
          <w:sz w:val="22"/>
          <w:szCs w:val="22"/>
          <w:lang w:val="bg-BG"/>
        </w:rPr>
        <w:t>“,</w:t>
      </w: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 на 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 xml:space="preserve">Айсун </w:t>
      </w:r>
      <w:proofErr w:type="spellStart"/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Таир</w:t>
      </w:r>
      <w:proofErr w:type="spellEnd"/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,</w:t>
      </w:r>
      <w:r w:rsidR="001A2F84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 xml:space="preserve">ПГ по икономика "Алеко </w:t>
      </w:r>
      <w:proofErr w:type="spellStart"/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Контантинов</w:t>
      </w:r>
      <w:proofErr w:type="spellEnd"/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"</w:t>
      </w:r>
      <w:r w:rsidR="001A2F84">
        <w:rPr>
          <w:rFonts w:asciiTheme="majorHAnsi" w:hAnsiTheme="majorHAnsi" w:cstheme="majorHAnsi"/>
          <w:sz w:val="22"/>
          <w:szCs w:val="22"/>
          <w:lang w:val="bg-BG"/>
        </w:rPr>
        <w:t>, Кърджали,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 xml:space="preserve"> Атанас Грънчаров</w:t>
      </w:r>
      <w:r w:rsidR="001A2F84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Професионална гимназия по транспорт,</w:t>
      </w:r>
      <w:r w:rsidR="001A2F84">
        <w:rPr>
          <w:rFonts w:asciiTheme="majorHAnsi" w:hAnsiTheme="majorHAnsi" w:cstheme="majorHAnsi"/>
          <w:sz w:val="22"/>
          <w:szCs w:val="22"/>
          <w:lang w:val="bg-BG"/>
        </w:rPr>
        <w:t xml:space="preserve"> Разлог, 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 xml:space="preserve">Боряна </w:t>
      </w:r>
      <w:proofErr w:type="spellStart"/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Първева</w:t>
      </w:r>
      <w:proofErr w:type="spellEnd"/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,</w:t>
      </w:r>
      <w:r w:rsidR="001A2F84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ВТГ "Г. Ст. Раковски"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>, Варна,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 xml:space="preserve"> Далия Симеонова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2C0236" w:rsidRPr="002C0236">
        <w:rPr>
          <w:rFonts w:asciiTheme="majorHAnsi" w:hAnsiTheme="majorHAnsi" w:cstheme="majorHAnsi"/>
          <w:sz w:val="22"/>
          <w:szCs w:val="22"/>
          <w:lang w:val="bg-BG"/>
        </w:rPr>
        <w:t>СУ "Пейо Яворов"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 xml:space="preserve">, Плевен, 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>Никол Соколова,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2C0236" w:rsidRPr="002C0236">
        <w:rPr>
          <w:rFonts w:asciiTheme="majorHAnsi" w:hAnsiTheme="majorHAnsi" w:cstheme="majorHAnsi"/>
          <w:sz w:val="22"/>
          <w:szCs w:val="22"/>
          <w:lang w:val="bg-BG"/>
        </w:rPr>
        <w:t>ПГ "Велизар Пеев"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>, Своге,</w:t>
      </w:r>
      <w:r w:rsidR="001A2F84" w:rsidRPr="001A2F84">
        <w:rPr>
          <w:rFonts w:asciiTheme="majorHAnsi" w:hAnsiTheme="majorHAnsi" w:cstheme="majorHAnsi"/>
          <w:sz w:val="22"/>
          <w:szCs w:val="22"/>
          <w:lang w:val="bg-BG"/>
        </w:rPr>
        <w:t xml:space="preserve"> Тони Стойчева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2C0236" w:rsidRPr="002C0236">
        <w:rPr>
          <w:rFonts w:asciiTheme="majorHAnsi" w:hAnsiTheme="majorHAnsi" w:cstheme="majorHAnsi"/>
          <w:sz w:val="22"/>
          <w:szCs w:val="22"/>
          <w:lang w:val="bg-BG"/>
        </w:rPr>
        <w:t>СУ "Димитър Благоев"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>, Провади</w:t>
      </w:r>
      <w:r w:rsidR="002C0236" w:rsidRPr="00612563">
        <w:rPr>
          <w:rFonts w:asciiTheme="majorHAnsi" w:hAnsiTheme="majorHAnsi" w:cstheme="majorHAnsi"/>
          <w:sz w:val="22"/>
          <w:szCs w:val="22"/>
          <w:lang w:val="bg-BG"/>
        </w:rPr>
        <w:t>я</w:t>
      </w:r>
      <w:r w:rsidRPr="00612563">
        <w:rPr>
          <w:rFonts w:asciiTheme="majorHAnsi" w:hAnsiTheme="majorHAnsi" w:cstheme="majorHAnsi"/>
          <w:sz w:val="22"/>
          <w:szCs w:val="22"/>
          <w:lang w:val="bg-BG"/>
        </w:rPr>
        <w:t xml:space="preserve">. Предложението на екипа беше за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 xml:space="preserve">застраховка „Сигурност” за физически и юридически лица, която </w:t>
      </w:r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покрива последствията по време на </w:t>
      </w:r>
      <w:proofErr w:type="spellStart"/>
      <w:r w:rsidR="00612563">
        <w:rPr>
          <w:rFonts w:asciiTheme="majorHAnsi" w:hAnsiTheme="majorHAnsi" w:cstheme="majorHAnsi"/>
          <w:sz w:val="22"/>
          <w:szCs w:val="22"/>
          <w:lang w:val="bg-BG"/>
        </w:rPr>
        <w:t>пандемична</w:t>
      </w:r>
      <w:proofErr w:type="spellEnd"/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 криза, а именно загуба на работа, болничен престой, лекарства и други.</w:t>
      </w:r>
      <w:r w:rsidR="006F4758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</w:p>
    <w:p w14:paraId="60390A81" w14:textId="7089B097" w:rsidR="002C0236" w:rsidRPr="00612563" w:rsidRDefault="002C0236" w:rsidP="008E25DA">
      <w:pPr>
        <w:ind w:firstLine="720"/>
        <w:jc w:val="both"/>
        <w:rPr>
          <w:rFonts w:asciiTheme="majorHAnsi" w:hAnsiTheme="majorHAnsi" w:cstheme="majorHAnsi"/>
          <w:bCs/>
          <w:sz w:val="22"/>
          <w:szCs w:val="22"/>
          <w:lang w:val="bg-BG"/>
        </w:rPr>
      </w:pPr>
      <w:r w:rsidRPr="00612563">
        <w:rPr>
          <w:rFonts w:asciiTheme="majorHAnsi" w:hAnsiTheme="majorHAnsi" w:cstheme="majorHAnsi"/>
          <w:bCs/>
          <w:sz w:val="22"/>
          <w:szCs w:val="22"/>
          <w:lang w:val="bg-BG"/>
        </w:rPr>
        <w:t>Огромната конкуренция и интересни</w:t>
      </w:r>
      <w:r w:rsidR="001A2855">
        <w:rPr>
          <w:rFonts w:asciiTheme="majorHAnsi" w:hAnsiTheme="majorHAnsi" w:cstheme="majorHAnsi"/>
          <w:bCs/>
          <w:sz w:val="22"/>
          <w:szCs w:val="22"/>
          <w:lang w:val="bg-BG"/>
        </w:rPr>
        <w:t>те</w:t>
      </w:r>
      <w:r w:rsidRPr="0061256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идеи</w:t>
      </w:r>
      <w:r w:rsidR="001A2855">
        <w:rPr>
          <w:rFonts w:asciiTheme="majorHAnsi" w:hAnsiTheme="majorHAnsi" w:cstheme="majorHAnsi"/>
          <w:bCs/>
          <w:sz w:val="22"/>
          <w:szCs w:val="22"/>
          <w:lang w:val="bg-BG"/>
        </w:rPr>
        <w:t>,</w:t>
      </w:r>
      <w:r w:rsidRPr="0061256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провокира</w:t>
      </w:r>
      <w:r w:rsidR="001A2855">
        <w:rPr>
          <w:rFonts w:asciiTheme="majorHAnsi" w:hAnsiTheme="majorHAnsi" w:cstheme="majorHAnsi"/>
          <w:bCs/>
          <w:sz w:val="22"/>
          <w:szCs w:val="22"/>
          <w:lang w:val="bg-BG"/>
        </w:rPr>
        <w:t>ха</w:t>
      </w:r>
      <w:r w:rsidRPr="00612563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журито да класира </w:t>
      </w:r>
      <w:r w:rsidRPr="00384B15">
        <w:rPr>
          <w:rFonts w:asciiTheme="majorHAnsi" w:hAnsiTheme="majorHAnsi" w:cstheme="majorHAnsi"/>
          <w:b/>
          <w:sz w:val="22"/>
          <w:szCs w:val="22"/>
          <w:lang w:val="bg-BG"/>
        </w:rPr>
        <w:t>два отбора за третото място</w:t>
      </w:r>
      <w:r w:rsidRPr="00612563">
        <w:rPr>
          <w:rFonts w:asciiTheme="majorHAnsi" w:hAnsiTheme="majorHAnsi" w:cstheme="majorHAnsi"/>
          <w:bCs/>
          <w:sz w:val="22"/>
          <w:szCs w:val="22"/>
          <w:lang w:val="bg-BG"/>
        </w:rPr>
        <w:t>, както следва:</w:t>
      </w:r>
    </w:p>
    <w:p w14:paraId="27B8D83D" w14:textId="4B4FC044" w:rsidR="002823FA" w:rsidRDefault="002823FA" w:rsidP="00612563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  <w:r w:rsidRPr="008C5AE2">
        <w:rPr>
          <w:rFonts w:asciiTheme="majorHAnsi" w:hAnsiTheme="majorHAnsi" w:cstheme="majorHAnsi"/>
          <w:b/>
          <w:sz w:val="22"/>
          <w:szCs w:val="22"/>
          <w:lang w:val="bg-BG"/>
        </w:rPr>
        <w:t xml:space="preserve">Отбор </w:t>
      </w:r>
      <w:r w:rsidR="00A363A6">
        <w:rPr>
          <w:rFonts w:asciiTheme="majorHAnsi" w:hAnsiTheme="majorHAnsi" w:cstheme="majorHAnsi"/>
          <w:b/>
          <w:sz w:val="22"/>
          <w:szCs w:val="22"/>
          <w:lang w:val="bg-BG"/>
        </w:rPr>
        <w:t>„</w:t>
      </w:r>
      <w:r w:rsidR="002C0236">
        <w:rPr>
          <w:rFonts w:asciiTheme="majorHAnsi" w:hAnsiTheme="majorHAnsi" w:cstheme="majorHAnsi"/>
          <w:b/>
          <w:sz w:val="22"/>
          <w:szCs w:val="22"/>
          <w:lang w:val="bg-BG"/>
        </w:rPr>
        <w:t>Амбиция</w:t>
      </w:r>
      <w:r w:rsidR="00A363A6">
        <w:rPr>
          <w:rFonts w:asciiTheme="majorHAnsi" w:hAnsiTheme="majorHAnsi" w:cstheme="majorHAnsi"/>
          <w:b/>
          <w:sz w:val="22"/>
          <w:szCs w:val="22"/>
          <w:lang w:val="bg-BG"/>
        </w:rPr>
        <w:t>“</w:t>
      </w: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с идеята си за </w:t>
      </w:r>
      <w:r w:rsidR="007C177B">
        <w:rPr>
          <w:rFonts w:asciiTheme="majorHAnsi" w:hAnsiTheme="majorHAnsi" w:cstheme="majorHAnsi"/>
          <w:sz w:val="22"/>
          <w:szCs w:val="22"/>
          <w:lang w:val="bg-BG"/>
        </w:rPr>
        <w:t xml:space="preserve">индивидуална </w:t>
      </w:r>
      <w:r w:rsidR="002C0236" w:rsidRPr="00384B15">
        <w:rPr>
          <w:rFonts w:asciiTheme="majorHAnsi" w:hAnsiTheme="majorHAnsi" w:cstheme="majorHAnsi"/>
          <w:sz w:val="22"/>
          <w:szCs w:val="22"/>
          <w:lang w:val="bg-BG"/>
        </w:rPr>
        <w:t>застраховка, която осигурява обезопасено жилище с интернет връзка</w:t>
      </w:r>
      <w:r w:rsidR="007C177B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2C0236" w:rsidRPr="00384B15">
        <w:rPr>
          <w:rFonts w:asciiTheme="majorHAnsi" w:hAnsiTheme="majorHAnsi" w:cstheme="majorHAnsi"/>
          <w:sz w:val="22"/>
          <w:szCs w:val="22"/>
          <w:lang w:val="bg-BG"/>
        </w:rPr>
        <w:t>храна и лекарства на карантинирани хора по време на пандемия</w:t>
      </w:r>
      <w:r w:rsidRPr="00384B15">
        <w:rPr>
          <w:rFonts w:asciiTheme="majorHAnsi" w:hAnsiTheme="majorHAnsi" w:cstheme="majorHAnsi"/>
          <w:sz w:val="22"/>
          <w:szCs w:val="22"/>
          <w:lang w:val="bg-BG"/>
        </w:rPr>
        <w:t>.</w:t>
      </w:r>
      <w:r w:rsidR="007C177B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g-BG"/>
        </w:rPr>
        <w:t>Членове на екипа</w:t>
      </w:r>
      <w:r w:rsidR="00D06CFF">
        <w:rPr>
          <w:rFonts w:asciiTheme="majorHAnsi" w:hAnsiTheme="majorHAnsi" w:cstheme="majorHAnsi"/>
          <w:sz w:val="22"/>
          <w:szCs w:val="22"/>
          <w:lang w:val="bg-BG"/>
        </w:rPr>
        <w:t xml:space="preserve"> са</w:t>
      </w:r>
      <w:r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Виктор Цветанов</w:t>
      </w:r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ПГТ "Макгахан"</w:t>
      </w:r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, София,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Галина Колибарска</w:t>
      </w:r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СУ "Пейо Яворов"</w:t>
      </w:r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, Плевен,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Георги Шуманов</w:t>
      </w:r>
      <w:r w:rsidR="00612563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ПТГ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,,Никола Й. Вапцаров"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Самоков,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Джемиле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proofErr w:type="spellStart"/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Шуган</w:t>
      </w:r>
      <w:proofErr w:type="spellEnd"/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ПГ </w:t>
      </w:r>
      <w:r w:rsidR="00CF490E">
        <w:rPr>
          <w:rFonts w:asciiTheme="majorHAnsi" w:hAnsiTheme="majorHAnsi" w:cstheme="majorHAnsi"/>
          <w:sz w:val="22"/>
          <w:szCs w:val="22"/>
          <w:lang w:val="bg-BG"/>
        </w:rPr>
        <w:t>"Петко Р. Славей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ков"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Кристина Дакова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НПГ "Димитър Талев"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Гоце Делчев,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Михаела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Неделчева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СУ "Екзарх Антим Първи"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Казанлък, </w:t>
      </w:r>
      <w:r w:rsidR="00612563" w:rsidRPr="00612563">
        <w:rPr>
          <w:rFonts w:asciiTheme="majorHAnsi" w:hAnsiTheme="majorHAnsi" w:cstheme="majorHAnsi"/>
          <w:sz w:val="22"/>
          <w:szCs w:val="22"/>
          <w:lang w:val="bg-BG"/>
        </w:rPr>
        <w:t>Стефка Семерджиева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Езикова гимназия "Иван Вазов"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Смолян.</w:t>
      </w:r>
    </w:p>
    <w:p w14:paraId="538653DE" w14:textId="117ACA8C" w:rsidR="002C0236" w:rsidRDefault="00A363A6" w:rsidP="008E25DA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  <w:r>
        <w:rPr>
          <w:rFonts w:asciiTheme="majorHAnsi" w:hAnsiTheme="majorHAnsi" w:cstheme="majorHAnsi"/>
          <w:b/>
          <w:sz w:val="22"/>
          <w:szCs w:val="22"/>
          <w:lang w:val="bg-BG"/>
        </w:rPr>
        <w:t>Другият отбор класиран на трето място от журито е „</w:t>
      </w:r>
      <w:r w:rsidR="002C0236">
        <w:rPr>
          <w:rFonts w:asciiTheme="majorHAnsi" w:hAnsiTheme="majorHAnsi" w:cstheme="majorHAnsi"/>
          <w:b/>
          <w:sz w:val="22"/>
          <w:szCs w:val="22"/>
          <w:lang w:val="en-US"/>
        </w:rPr>
        <w:t>Creative</w:t>
      </w:r>
      <w:r w:rsidR="002C0236" w:rsidRPr="002C0236">
        <w:rPr>
          <w:rFonts w:asciiTheme="majorHAnsi" w:hAnsiTheme="majorHAnsi" w:cstheme="majorHAnsi"/>
          <w:b/>
          <w:sz w:val="22"/>
          <w:szCs w:val="22"/>
          <w:lang w:val="bg-BG"/>
        </w:rPr>
        <w:t xml:space="preserve"> 8</w:t>
      </w:r>
      <w:r>
        <w:rPr>
          <w:rFonts w:asciiTheme="majorHAnsi" w:hAnsiTheme="majorHAnsi" w:cstheme="majorHAnsi"/>
          <w:b/>
          <w:sz w:val="22"/>
          <w:szCs w:val="22"/>
          <w:lang w:val="bg-BG"/>
        </w:rPr>
        <w:t>“</w:t>
      </w:r>
      <w:r w:rsidR="002C0236"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с</w:t>
      </w:r>
      <w:r w:rsidR="002C0236" w:rsidRPr="0031036D">
        <w:rPr>
          <w:rFonts w:asciiTheme="majorHAnsi" w:hAnsiTheme="majorHAnsi" w:cstheme="majorHAnsi"/>
          <w:sz w:val="22"/>
          <w:szCs w:val="22"/>
          <w:lang w:val="bg-BG"/>
        </w:rPr>
        <w:t xml:space="preserve"> приложение за телефон</w:t>
      </w:r>
      <w:r w:rsidR="0031036D" w:rsidRPr="0031036D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2C0236" w:rsidRPr="0031036D">
        <w:rPr>
          <w:rFonts w:asciiTheme="majorHAnsi" w:hAnsiTheme="majorHAnsi" w:cstheme="majorHAnsi"/>
          <w:sz w:val="22"/>
          <w:szCs w:val="22"/>
          <w:lang w:val="bg-BG"/>
        </w:rPr>
        <w:t>чрез което да се правят онлайн застраховки</w:t>
      </w:r>
      <w:r w:rsidR="0031036D" w:rsidRPr="0031036D">
        <w:rPr>
          <w:rFonts w:asciiTheme="majorHAnsi" w:hAnsiTheme="majorHAnsi" w:cstheme="majorHAnsi"/>
          <w:sz w:val="22"/>
          <w:szCs w:val="22"/>
          <w:lang w:val="bg-BG"/>
        </w:rPr>
        <w:t xml:space="preserve"> в условия на пандемия. Приложението включва допълнителна застраховка „</w:t>
      </w:r>
      <w:r w:rsidR="0031036D" w:rsidRPr="0031036D">
        <w:rPr>
          <w:rFonts w:asciiTheme="majorHAnsi" w:hAnsiTheme="majorHAnsi" w:cstheme="majorHAnsi"/>
          <w:sz w:val="22"/>
          <w:szCs w:val="22"/>
          <w:lang w:val="en-US"/>
        </w:rPr>
        <w:t>Safe</w:t>
      </w:r>
      <w:r w:rsidR="0031036D" w:rsidRPr="0031036D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1036D" w:rsidRPr="0031036D">
        <w:rPr>
          <w:rFonts w:asciiTheme="majorHAnsi" w:hAnsiTheme="majorHAnsi" w:cstheme="majorHAnsi"/>
          <w:sz w:val="22"/>
          <w:szCs w:val="22"/>
          <w:lang w:val="en-US"/>
        </w:rPr>
        <w:t>H</w:t>
      </w:r>
      <w:r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31036D" w:rsidRPr="0031036D">
        <w:rPr>
          <w:rFonts w:asciiTheme="majorHAnsi" w:hAnsiTheme="majorHAnsi" w:cstheme="majorHAnsi"/>
          <w:sz w:val="22"/>
          <w:szCs w:val="22"/>
          <w:lang w:val="en-US"/>
        </w:rPr>
        <w:t>aven</w:t>
      </w:r>
      <w:r w:rsidR="0031036D" w:rsidRPr="0031036D">
        <w:rPr>
          <w:rFonts w:asciiTheme="majorHAnsi" w:hAnsiTheme="majorHAnsi" w:cstheme="majorHAnsi"/>
          <w:sz w:val="22"/>
          <w:szCs w:val="22"/>
          <w:lang w:val="bg-BG"/>
        </w:rPr>
        <w:t xml:space="preserve">“ за подсигуряване на личните финанси на хората в условия </w:t>
      </w:r>
      <w:r w:rsidR="0031036D" w:rsidRPr="0031036D">
        <w:rPr>
          <w:rFonts w:asciiTheme="majorHAnsi" w:hAnsiTheme="majorHAnsi" w:cstheme="majorHAnsi"/>
          <w:sz w:val="22"/>
          <w:szCs w:val="22"/>
          <w:lang w:val="bg-BG"/>
        </w:rPr>
        <w:lastRenderedPageBreak/>
        <w:t>на криза</w:t>
      </w:r>
      <w:r w:rsidR="002C0236" w:rsidRPr="0031036D">
        <w:rPr>
          <w:rFonts w:asciiTheme="majorHAnsi" w:hAnsiTheme="majorHAnsi" w:cstheme="majorHAnsi"/>
          <w:sz w:val="22"/>
          <w:szCs w:val="22"/>
          <w:lang w:val="bg-BG"/>
        </w:rPr>
        <w:t>.</w:t>
      </w:r>
      <w:r w:rsidR="002C0236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2C0236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Членове на екипа са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Боян Петров,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108 СУ "Никола </w:t>
      </w:r>
      <w:proofErr w:type="spellStart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Беловеждов</w:t>
      </w:r>
      <w:proofErr w:type="spellEnd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София,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Дария Вълчева,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ПГ по туризъм "Проф. Д-р Асен Златаров"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гр. Варна,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Ерика </w:t>
      </w:r>
      <w:proofErr w:type="spellStart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Къркачева</w:t>
      </w:r>
      <w:proofErr w:type="spellEnd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,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ПТГ "Никола Й. Вапцаров"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гр. Самоков,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proofErr w:type="spellStart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Златиана</w:t>
      </w:r>
      <w:proofErr w:type="spellEnd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Стоименова,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ВТГ "Г. Ст. Раковски"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гр. Варна,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Карина Христова, Професионална гимназия по икономика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гр. Благоевград,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Марина Димитрова,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ВТГ "Г. Ст. Раковски"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Варна,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Стефани Вълчева,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НПГ "Димитър Талев"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Гоце Делчев,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proofErr w:type="spellStart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Фазилен</w:t>
      </w:r>
      <w:proofErr w:type="spellEnd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proofErr w:type="spellStart"/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Саймина</w:t>
      </w:r>
      <w:proofErr w:type="spellEnd"/>
      <w:r w:rsidR="00384B15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1A2855">
        <w:rPr>
          <w:rFonts w:asciiTheme="majorHAnsi" w:hAnsiTheme="majorHAnsi" w:cstheme="majorHAnsi"/>
          <w:sz w:val="22"/>
          <w:szCs w:val="22"/>
          <w:lang w:val="bg-BG"/>
        </w:rPr>
        <w:t>ПГ "Петко Р. Славей</w:t>
      </w:r>
      <w:r w:rsidR="00384B15" w:rsidRPr="00384B15">
        <w:rPr>
          <w:rFonts w:asciiTheme="majorHAnsi" w:hAnsiTheme="majorHAnsi" w:cstheme="majorHAnsi"/>
          <w:sz w:val="22"/>
          <w:szCs w:val="22"/>
          <w:lang w:val="bg-BG"/>
        </w:rPr>
        <w:t>ков"</w:t>
      </w:r>
      <w:r w:rsidR="00384B15">
        <w:rPr>
          <w:rFonts w:asciiTheme="majorHAnsi" w:hAnsiTheme="majorHAnsi" w:cstheme="majorHAnsi"/>
          <w:sz w:val="22"/>
          <w:szCs w:val="22"/>
          <w:lang w:val="bg-BG"/>
        </w:rPr>
        <w:t>, Якоруда.</w:t>
      </w:r>
    </w:p>
    <w:p w14:paraId="15672150" w14:textId="77777777" w:rsidR="007C177B" w:rsidRPr="00C4170A" w:rsidRDefault="007C177B" w:rsidP="008E25DA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</w:p>
    <w:p w14:paraId="0396F519" w14:textId="09B844D3" w:rsidR="007703B8" w:rsidRDefault="007C177B" w:rsidP="00C43508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  <w:r>
        <w:rPr>
          <w:rFonts w:asciiTheme="majorHAnsi" w:hAnsiTheme="majorHAnsi" w:cstheme="majorHAnsi"/>
          <w:bCs/>
          <w:sz w:val="22"/>
          <w:szCs w:val="22"/>
          <w:lang w:val="bg-BG"/>
        </w:rPr>
        <w:t>Б</w:t>
      </w:r>
      <w:r w:rsidR="00D0258B" w:rsidRPr="001725A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изнес доброволци от екипа на </w:t>
      </w:r>
      <w:r w:rsidR="00D0258B" w:rsidRPr="001725AA">
        <w:rPr>
          <w:rFonts w:asciiTheme="majorHAnsi" w:hAnsiTheme="majorHAnsi" w:cstheme="majorHAnsi"/>
          <w:bCs/>
          <w:sz w:val="22"/>
          <w:szCs w:val="22"/>
          <w:lang w:val="en-US"/>
        </w:rPr>
        <w:t>NN</w:t>
      </w:r>
      <w:r w:rsidR="007E703C" w:rsidRPr="001725A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подкрепи</w:t>
      </w:r>
      <w:r w:rsidR="00D0258B" w:rsidRPr="001725AA">
        <w:rPr>
          <w:rFonts w:asciiTheme="majorHAnsi" w:hAnsiTheme="majorHAnsi" w:cstheme="majorHAnsi"/>
          <w:bCs/>
          <w:sz w:val="22"/>
          <w:szCs w:val="22"/>
          <w:lang w:val="bg-BG"/>
        </w:rPr>
        <w:t>ха учениците в работата им</w:t>
      </w:r>
      <w:r w:rsidR="002D3AE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, </w:t>
      </w:r>
      <w:r w:rsidR="00C4170A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представяйки им </w:t>
      </w:r>
      <w:r w:rsidR="002D3AE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разнообразието от услуги и решения в сферата на животозастраховането и пенсионното осигуряване, 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>начинът</w:t>
      </w:r>
      <w:r w:rsidR="002D3AE1">
        <w:rPr>
          <w:rFonts w:asciiTheme="majorHAnsi" w:hAnsiTheme="majorHAnsi" w:cstheme="majorHAnsi"/>
          <w:bCs/>
          <w:sz w:val="22"/>
          <w:szCs w:val="22"/>
          <w:lang w:val="bg-BG"/>
        </w:rPr>
        <w:t>, по ко</w:t>
      </w:r>
      <w:r>
        <w:rPr>
          <w:rFonts w:asciiTheme="majorHAnsi" w:hAnsiTheme="majorHAnsi" w:cstheme="majorHAnsi"/>
          <w:bCs/>
          <w:sz w:val="22"/>
          <w:szCs w:val="22"/>
          <w:lang w:val="bg-BG"/>
        </w:rPr>
        <w:t>й</w:t>
      </w:r>
      <w:r w:rsidR="002D3AE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то функционират </w:t>
      </w:r>
      <w:r w:rsidR="00894D52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тези финансови решения </w:t>
      </w:r>
      <w:r w:rsidR="002D3AE1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и какви нужди могат да удовлетворят. </w:t>
      </w:r>
    </w:p>
    <w:p w14:paraId="4DCF47CC" w14:textId="77777777" w:rsidR="00402B3A" w:rsidRPr="00921A33" w:rsidRDefault="00402B3A" w:rsidP="00C43508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</w:p>
    <w:p w14:paraId="5EB3F9A9" w14:textId="7D350141" w:rsidR="0022551D" w:rsidRDefault="00F43C58" w:rsidP="00D72210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В края на втория ден </w:t>
      </w:r>
      <w:r w:rsidR="004C2ABE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отборите представиха идеите си пред жури в състав Милена Стойчева, изпълнителен директор на </w:t>
      </w:r>
      <w:r w:rsidR="004C2ABE" w:rsidRPr="001516C8">
        <w:rPr>
          <w:rFonts w:asciiTheme="majorHAnsi" w:hAnsiTheme="majorHAnsi" w:cstheme="majorHAnsi"/>
          <w:sz w:val="22"/>
          <w:szCs w:val="22"/>
          <w:lang w:val="bg-BG"/>
        </w:rPr>
        <w:t>JA</w:t>
      </w:r>
      <w:r w:rsidR="004C2ABE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 България, </w:t>
      </w:r>
      <w:r w:rsidR="007601EE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Красимир Маринов, </w:t>
      </w:r>
      <w:r w:rsidR="00AF0601">
        <w:rPr>
          <w:rFonts w:asciiTheme="majorHAnsi" w:hAnsiTheme="majorHAnsi" w:cstheme="majorHAnsi"/>
          <w:sz w:val="22"/>
          <w:szCs w:val="22"/>
          <w:lang w:val="bg-BG"/>
        </w:rPr>
        <w:t>м</w:t>
      </w:r>
      <w:r w:rsidR="00AF0601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аркетинг </w:t>
      </w:r>
      <w:r w:rsidR="007601EE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мениджър на </w:t>
      </w:r>
      <w:r w:rsidR="007601EE" w:rsidRPr="001516C8">
        <w:rPr>
          <w:rFonts w:asciiTheme="majorHAnsi" w:hAnsiTheme="majorHAnsi" w:cstheme="majorHAnsi"/>
          <w:sz w:val="22"/>
          <w:szCs w:val="22"/>
          <w:lang w:val="bg-BG"/>
        </w:rPr>
        <w:t>NN</w:t>
      </w:r>
      <w:r w:rsidR="007601EE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 България</w:t>
      </w:r>
      <w:r w:rsidR="004C2ABE" w:rsidRPr="00921A33">
        <w:rPr>
          <w:rFonts w:asciiTheme="majorHAnsi" w:hAnsiTheme="majorHAnsi" w:cstheme="majorHAnsi"/>
          <w:sz w:val="22"/>
          <w:szCs w:val="22"/>
          <w:lang w:val="bg-BG"/>
        </w:rPr>
        <w:t>,</w:t>
      </w:r>
      <w:r w:rsidR="007601EE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1516C8" w:rsidRPr="001516C8">
        <w:rPr>
          <w:rFonts w:asciiTheme="majorHAnsi" w:hAnsiTheme="majorHAnsi" w:cstheme="majorHAnsi"/>
          <w:sz w:val="22"/>
          <w:szCs w:val="22"/>
          <w:lang w:val="bg-BG"/>
        </w:rPr>
        <w:t>Светозар Стойчев</w:t>
      </w:r>
      <w:r w:rsidR="007601EE" w:rsidRPr="001516C8">
        <w:rPr>
          <w:rFonts w:asciiTheme="majorHAnsi" w:hAnsiTheme="majorHAnsi" w:cstheme="majorHAnsi"/>
          <w:sz w:val="22"/>
          <w:szCs w:val="22"/>
          <w:lang w:val="bg-BG"/>
        </w:rPr>
        <w:t xml:space="preserve">, </w:t>
      </w:r>
      <w:r w:rsidR="001516C8" w:rsidRPr="001516C8">
        <w:rPr>
          <w:rFonts w:asciiTheme="majorHAnsi" w:hAnsiTheme="majorHAnsi" w:cstheme="majorHAnsi"/>
          <w:sz w:val="22"/>
          <w:szCs w:val="22"/>
          <w:lang w:val="bg-BG"/>
        </w:rPr>
        <w:t xml:space="preserve">специалист „Обучение и развитие“ </w:t>
      </w:r>
      <w:r w:rsidR="001516C8">
        <w:rPr>
          <w:rFonts w:asciiTheme="majorHAnsi" w:hAnsiTheme="majorHAnsi" w:cstheme="majorHAnsi"/>
          <w:sz w:val="22"/>
          <w:szCs w:val="22"/>
          <w:lang w:val="bg-BG"/>
        </w:rPr>
        <w:t>в</w:t>
      </w:r>
      <w:r w:rsidR="001516C8" w:rsidRPr="001516C8">
        <w:rPr>
          <w:rFonts w:asciiTheme="majorHAnsi" w:hAnsiTheme="majorHAnsi" w:cstheme="majorHAnsi"/>
          <w:sz w:val="22"/>
          <w:szCs w:val="22"/>
          <w:lang w:val="bg-BG"/>
        </w:rPr>
        <w:t xml:space="preserve"> NN България</w:t>
      </w:r>
      <w:r w:rsidR="007601EE" w:rsidRPr="007601EE">
        <w:rPr>
          <w:rFonts w:asciiTheme="majorHAnsi" w:hAnsiTheme="majorHAnsi" w:cstheme="majorHAnsi"/>
          <w:sz w:val="22"/>
          <w:szCs w:val="22"/>
          <w:lang w:val="bg-BG"/>
        </w:rPr>
        <w:t>.</w:t>
      </w:r>
    </w:p>
    <w:p w14:paraId="6F829E3C" w14:textId="77777777" w:rsidR="00402B3A" w:rsidRDefault="00402B3A" w:rsidP="00D72210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</w:p>
    <w:p w14:paraId="0C043C77" w14:textId="0A708CD2" w:rsidR="008F6BD0" w:rsidRPr="008F6BD0" w:rsidRDefault="00202DED" w:rsidP="001516C8">
      <w:pPr>
        <w:ind w:firstLine="720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lang w:val="bg-BG"/>
        </w:rPr>
      </w:pPr>
      <w:bookmarkStart w:id="1" w:name="_Hlk6303031"/>
      <w:r>
        <w:rPr>
          <w:rFonts w:asciiTheme="majorHAnsi" w:hAnsiTheme="majorHAnsi" w:cstheme="majorHAnsi"/>
          <w:i/>
          <w:iCs/>
          <w:sz w:val="22"/>
          <w:szCs w:val="22"/>
          <w:lang w:val="bg-BG"/>
        </w:rPr>
        <w:t>„</w:t>
      </w:r>
      <w:r w:rsidR="008F6BD0" w:rsidRP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Поздравявам всички, за това че така активно участвахте в първия дигитален иновационен лагер, който организираме с нашите партньори от NN България. Похвално е, че във времена на криза сте избрали да използвате своето време за учене </w:t>
      </w:r>
      <w:r w:rsid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>заедно</w:t>
      </w:r>
      <w:r w:rsidR="008F6BD0" w:rsidRP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 с ваши съученици от цялата страна. В JA Bulgaria сме щастливи, че заедно с вас и вашите учители, можем да създаваме възможности за развитие </w:t>
      </w:r>
      <w:r w:rsid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на </w:t>
      </w:r>
      <w:r w:rsidR="008F6BD0" w:rsidRP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>вашия предприемачески дух</w:t>
      </w:r>
      <w:r w:rsid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 </w:t>
      </w:r>
      <w:r w:rsidR="008F6BD0" w:rsidRP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и търсене на възможности в </w:t>
      </w:r>
      <w:r w:rsid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нова и различна </w:t>
      </w:r>
      <w:r w:rsidR="008F6BD0" w:rsidRP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>среда.</w:t>
      </w:r>
      <w:r w:rsid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>“,</w:t>
      </w:r>
      <w:r w:rsidR="008F6BD0" w:rsidRPr="008F6BD0">
        <w:rPr>
          <w:rFonts w:asciiTheme="majorHAnsi" w:hAnsiTheme="majorHAnsi" w:cstheme="majorHAnsi"/>
          <w:i/>
          <w:iCs/>
          <w:sz w:val="22"/>
          <w:szCs w:val="22"/>
          <w:lang w:val="bg-BG"/>
        </w:rPr>
        <w:t xml:space="preserve"> </w:t>
      </w:r>
      <w:r w:rsidR="008F6BD0" w:rsidRPr="008F6BD0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каза Милена Стойчева, изпълнителен директор на </w:t>
      </w:r>
      <w:r w:rsidR="008F6BD0" w:rsidRPr="008F6BD0">
        <w:rPr>
          <w:rFonts w:asciiTheme="majorHAnsi" w:hAnsiTheme="majorHAnsi" w:cstheme="majorHAnsi"/>
          <w:b/>
          <w:bCs/>
          <w:sz w:val="22"/>
          <w:szCs w:val="22"/>
          <w:lang w:val="es-ES"/>
        </w:rPr>
        <w:t>JA</w:t>
      </w:r>
      <w:r w:rsidR="008F6BD0" w:rsidRPr="008F6BD0">
        <w:rPr>
          <w:rFonts w:asciiTheme="majorHAnsi" w:hAnsiTheme="majorHAnsi" w:cstheme="majorHAnsi"/>
          <w:b/>
          <w:bCs/>
          <w:sz w:val="22"/>
          <w:szCs w:val="22"/>
          <w:lang w:val="bg-BG"/>
        </w:rPr>
        <w:t xml:space="preserve"> </w:t>
      </w:r>
      <w:r w:rsidR="008F6BD0" w:rsidRPr="008F6BD0">
        <w:rPr>
          <w:rFonts w:asciiTheme="majorHAnsi" w:hAnsiTheme="majorHAnsi" w:cstheme="majorHAnsi"/>
          <w:b/>
          <w:bCs/>
          <w:sz w:val="22"/>
          <w:szCs w:val="22"/>
          <w:lang w:val="en-US"/>
        </w:rPr>
        <w:t>Bulgaria</w:t>
      </w:r>
      <w:r w:rsidR="008F6BD0" w:rsidRPr="008F6BD0">
        <w:rPr>
          <w:rFonts w:asciiTheme="majorHAnsi" w:hAnsiTheme="majorHAnsi" w:cstheme="majorHAnsi"/>
          <w:b/>
          <w:bCs/>
          <w:sz w:val="22"/>
          <w:szCs w:val="22"/>
          <w:lang w:val="bg-BG"/>
        </w:rPr>
        <w:t>.</w:t>
      </w:r>
    </w:p>
    <w:p w14:paraId="2D0DA2B7" w14:textId="77777777" w:rsidR="008F6BD0" w:rsidRPr="008F6BD0" w:rsidRDefault="008F6BD0" w:rsidP="001516C8">
      <w:pPr>
        <w:ind w:firstLine="720"/>
        <w:jc w:val="both"/>
        <w:rPr>
          <w:rFonts w:asciiTheme="majorHAnsi" w:hAnsiTheme="majorHAnsi" w:cstheme="majorHAnsi"/>
          <w:i/>
          <w:iCs/>
          <w:sz w:val="22"/>
          <w:szCs w:val="22"/>
          <w:lang w:val="bg-BG"/>
        </w:rPr>
      </w:pPr>
    </w:p>
    <w:p w14:paraId="0E5C423E" w14:textId="7A269210" w:rsidR="000979B5" w:rsidRPr="00A614E4" w:rsidRDefault="00D9212E" w:rsidP="001516C8">
      <w:pPr>
        <w:ind w:firstLine="720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bg-BG"/>
        </w:rPr>
        <w:t>Членовете на ж</w:t>
      </w:r>
      <w:r w:rsidR="000979B5">
        <w:rPr>
          <w:rFonts w:asciiTheme="majorHAnsi" w:hAnsiTheme="majorHAnsi" w:cstheme="majorHAnsi"/>
          <w:sz w:val="22"/>
          <w:szCs w:val="22"/>
          <w:lang w:val="bg-BG"/>
        </w:rPr>
        <w:t>урито сподели</w:t>
      </w:r>
      <w:r>
        <w:rPr>
          <w:rFonts w:asciiTheme="majorHAnsi" w:hAnsiTheme="majorHAnsi" w:cstheme="majorHAnsi"/>
          <w:sz w:val="22"/>
          <w:szCs w:val="22"/>
          <w:lang w:val="bg-BG"/>
        </w:rPr>
        <w:t>ха</w:t>
      </w:r>
      <w:r w:rsidR="000979B5">
        <w:rPr>
          <w:rFonts w:asciiTheme="majorHAnsi" w:hAnsiTheme="majorHAnsi" w:cstheme="majorHAnsi"/>
          <w:sz w:val="22"/>
          <w:szCs w:val="22"/>
          <w:lang w:val="bg-BG"/>
        </w:rPr>
        <w:t>, че са изключително радостни от отличната подготовка на отборите, както и детайл</w:t>
      </w:r>
      <w:r w:rsidR="00AF0601">
        <w:rPr>
          <w:rFonts w:asciiTheme="majorHAnsi" w:hAnsiTheme="majorHAnsi" w:cstheme="majorHAnsi"/>
          <w:sz w:val="22"/>
          <w:szCs w:val="22"/>
          <w:lang w:val="bg-BG"/>
        </w:rPr>
        <w:t xml:space="preserve">ните им </w:t>
      </w:r>
      <w:r w:rsidR="000979B5">
        <w:rPr>
          <w:rFonts w:asciiTheme="majorHAnsi" w:hAnsiTheme="majorHAnsi" w:cstheme="majorHAnsi"/>
          <w:sz w:val="22"/>
          <w:szCs w:val="22"/>
          <w:lang w:val="bg-BG"/>
        </w:rPr>
        <w:t>познания в сферата</w:t>
      </w:r>
      <w:r w:rsidR="00B34EAD">
        <w:rPr>
          <w:rFonts w:asciiTheme="majorHAnsi" w:hAnsiTheme="majorHAnsi" w:cstheme="majorHAnsi"/>
          <w:sz w:val="22"/>
          <w:szCs w:val="22"/>
          <w:lang w:val="bg-BG"/>
        </w:rPr>
        <w:t xml:space="preserve"> на </w:t>
      </w:r>
      <w:r w:rsidR="007F1774">
        <w:rPr>
          <w:rFonts w:asciiTheme="majorHAnsi" w:hAnsiTheme="majorHAnsi" w:cstheme="majorHAnsi"/>
          <w:sz w:val="22"/>
          <w:szCs w:val="22"/>
          <w:lang w:val="bg-BG"/>
        </w:rPr>
        <w:t xml:space="preserve">личните </w:t>
      </w:r>
      <w:r w:rsidR="00A363A6">
        <w:rPr>
          <w:rFonts w:asciiTheme="majorHAnsi" w:hAnsiTheme="majorHAnsi" w:cstheme="majorHAnsi"/>
          <w:sz w:val="22"/>
          <w:szCs w:val="22"/>
          <w:lang w:val="bg-BG"/>
        </w:rPr>
        <w:t>финанси</w:t>
      </w:r>
      <w:bookmarkEnd w:id="1"/>
      <w:r w:rsidR="000979B5" w:rsidRPr="006D1A37">
        <w:rPr>
          <w:rFonts w:asciiTheme="majorHAnsi" w:hAnsiTheme="majorHAnsi" w:cstheme="majorHAnsi"/>
          <w:sz w:val="22"/>
          <w:szCs w:val="22"/>
          <w:lang w:val="bg-BG"/>
        </w:rPr>
        <w:t xml:space="preserve">. </w:t>
      </w:r>
      <w:r w:rsidRPr="00A614E4">
        <w:rPr>
          <w:rFonts w:asciiTheme="majorHAnsi" w:hAnsiTheme="majorHAnsi" w:cstheme="majorHAnsi"/>
          <w:sz w:val="22"/>
          <w:szCs w:val="22"/>
          <w:lang w:val="bg-BG"/>
        </w:rPr>
        <w:t>„</w:t>
      </w:r>
      <w:bookmarkStart w:id="2" w:name="_Hlk6302900"/>
      <w:r w:rsidR="001516C8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Тази година журито </w:t>
      </w:r>
      <w:r w:rsidR="00AF0601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класира на челните места няколко </w:t>
      </w:r>
      <w:r w:rsidR="00DA0BF9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иновативни и интересни </w:t>
      </w:r>
      <w:r w:rsidR="001516C8" w:rsidRPr="00A614E4">
        <w:rPr>
          <w:rFonts w:asciiTheme="majorHAnsi" w:hAnsiTheme="majorHAnsi" w:cstheme="majorHAnsi"/>
          <w:i/>
          <w:sz w:val="22"/>
          <w:szCs w:val="22"/>
          <w:lang w:val="bg-BG"/>
        </w:rPr>
        <w:t>предложени</w:t>
      </w:r>
      <w:r w:rsidR="00AF0601" w:rsidRPr="00A614E4">
        <w:rPr>
          <w:rFonts w:asciiTheme="majorHAnsi" w:hAnsiTheme="majorHAnsi" w:cstheme="majorHAnsi"/>
          <w:i/>
          <w:sz w:val="22"/>
          <w:szCs w:val="22"/>
          <w:lang w:val="bg-BG"/>
        </w:rPr>
        <w:t>я</w:t>
      </w:r>
      <w:r w:rsidR="001516C8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. </w:t>
      </w:r>
      <w:r w:rsidR="00AF0601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Общото между отличените решения е </w:t>
      </w:r>
      <w:r w:rsidR="00C21803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предвидената в тях </w:t>
      </w:r>
      <w:r w:rsidR="00DA0BF9" w:rsidRPr="00A614E4">
        <w:rPr>
          <w:rFonts w:asciiTheme="majorHAnsi" w:hAnsiTheme="majorHAnsi" w:cstheme="majorHAnsi"/>
          <w:i/>
          <w:sz w:val="22"/>
          <w:szCs w:val="22"/>
          <w:lang w:val="bg-BG"/>
        </w:rPr>
        <w:t>възможност на икономическите субекти – индивиди, малки и средни предприятия, и големи фирми – да планират финансите си и да се погрижат предварително за възможните негативни последици от неблагоприятн</w:t>
      </w:r>
      <w:r w:rsidR="006D1A37" w:rsidRPr="00A614E4">
        <w:rPr>
          <w:rFonts w:asciiTheme="majorHAnsi" w:hAnsiTheme="majorHAnsi" w:cstheme="majorHAnsi"/>
          <w:i/>
          <w:sz w:val="22"/>
          <w:szCs w:val="22"/>
          <w:lang w:val="bg-BG"/>
        </w:rPr>
        <w:t>о стечение на обстоятелствата</w:t>
      </w:r>
      <w:r w:rsidR="00DA0BF9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. Впечатли ни положителната промяна в мисленето на младите хора – че </w:t>
      </w:r>
      <w:r w:rsidR="00C21803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житейските цели имат своите финансови измерения и че човек трябва да има </w:t>
      </w:r>
      <w:r w:rsidR="006D1A37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финансов </w:t>
      </w:r>
      <w:r w:rsidR="00C21803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план за постигане на целите си; </w:t>
      </w:r>
      <w:r w:rsidR="006D1A37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в т.ч. като ги защити от възможни неблагоприятни събития. </w:t>
      </w:r>
      <w:r w:rsidR="001F26FB" w:rsidRPr="00A614E4">
        <w:rPr>
          <w:rFonts w:asciiTheme="majorHAnsi" w:hAnsiTheme="majorHAnsi" w:cstheme="majorHAnsi"/>
          <w:i/>
          <w:sz w:val="22"/>
          <w:szCs w:val="22"/>
          <w:lang w:val="bg-BG"/>
        </w:rPr>
        <w:t xml:space="preserve">”, </w:t>
      </w:r>
      <w:bookmarkStart w:id="3" w:name="_Hlk6302913"/>
      <w:bookmarkEnd w:id="2"/>
      <w:r w:rsidR="0022551D" w:rsidRPr="00A614E4">
        <w:rPr>
          <w:rFonts w:asciiTheme="majorHAnsi" w:hAnsiTheme="majorHAnsi" w:cstheme="majorHAnsi"/>
          <w:b/>
          <w:sz w:val="22"/>
          <w:szCs w:val="22"/>
          <w:lang w:val="bg-BG"/>
        </w:rPr>
        <w:t>сподели Красимир Маринов,</w:t>
      </w:r>
      <w:r w:rsidR="000979B5" w:rsidRPr="00A614E4">
        <w:rPr>
          <w:rFonts w:asciiTheme="majorHAnsi" w:hAnsiTheme="majorHAnsi" w:cstheme="majorHAnsi"/>
          <w:b/>
          <w:sz w:val="22"/>
          <w:szCs w:val="22"/>
          <w:lang w:val="bg-BG"/>
        </w:rPr>
        <w:t xml:space="preserve"> </w:t>
      </w:r>
      <w:r w:rsidR="0022551D" w:rsidRPr="00A614E4">
        <w:rPr>
          <w:rFonts w:asciiTheme="majorHAnsi" w:hAnsiTheme="majorHAnsi" w:cstheme="majorHAnsi"/>
          <w:b/>
          <w:sz w:val="22"/>
          <w:szCs w:val="22"/>
          <w:lang w:val="bg-BG"/>
        </w:rPr>
        <w:t>м</w:t>
      </w:r>
      <w:r w:rsidR="000979B5" w:rsidRPr="00A614E4">
        <w:rPr>
          <w:rFonts w:asciiTheme="majorHAnsi" w:hAnsiTheme="majorHAnsi" w:cstheme="majorHAnsi"/>
          <w:b/>
          <w:sz w:val="22"/>
          <w:szCs w:val="22"/>
          <w:lang w:val="bg-BG"/>
        </w:rPr>
        <w:t>а</w:t>
      </w:r>
      <w:r w:rsidR="0022551D" w:rsidRPr="00A614E4">
        <w:rPr>
          <w:rFonts w:asciiTheme="majorHAnsi" w:hAnsiTheme="majorHAnsi" w:cstheme="majorHAnsi"/>
          <w:b/>
          <w:sz w:val="22"/>
          <w:szCs w:val="22"/>
          <w:lang w:val="bg-BG"/>
        </w:rPr>
        <w:t>ркетинг мениджър на NN България</w:t>
      </w:r>
      <w:bookmarkEnd w:id="3"/>
      <w:r w:rsidR="0022551D" w:rsidRPr="00A614E4">
        <w:rPr>
          <w:rFonts w:asciiTheme="majorHAnsi" w:hAnsiTheme="majorHAnsi" w:cstheme="majorHAnsi"/>
          <w:b/>
          <w:sz w:val="22"/>
          <w:szCs w:val="22"/>
          <w:lang w:val="bg-BG"/>
        </w:rPr>
        <w:t>.</w:t>
      </w:r>
      <w:r w:rsidR="000C7175" w:rsidRPr="006D1A37">
        <w:rPr>
          <w:rFonts w:asciiTheme="majorHAnsi" w:hAnsiTheme="majorHAnsi" w:cstheme="majorHAnsi"/>
          <w:b/>
          <w:sz w:val="22"/>
          <w:szCs w:val="22"/>
          <w:lang w:val="bg-BG"/>
        </w:rPr>
        <w:t xml:space="preserve"> </w:t>
      </w:r>
    </w:p>
    <w:p w14:paraId="7AE92682" w14:textId="77777777" w:rsidR="00402B3A" w:rsidRPr="0022551D" w:rsidRDefault="00402B3A" w:rsidP="001516C8">
      <w:pPr>
        <w:ind w:firstLine="720"/>
        <w:jc w:val="both"/>
        <w:rPr>
          <w:rFonts w:asciiTheme="majorHAnsi" w:hAnsiTheme="majorHAnsi" w:cstheme="majorHAnsi"/>
          <w:b/>
          <w:sz w:val="22"/>
          <w:szCs w:val="22"/>
          <w:lang w:val="bg-BG"/>
        </w:rPr>
      </w:pPr>
    </w:p>
    <w:p w14:paraId="4EF87227" w14:textId="2FC6B5C5" w:rsidR="001516C8" w:rsidRDefault="007F6802" w:rsidP="00A363A6">
      <w:pPr>
        <w:ind w:firstLine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Победителите от </w:t>
      </w:r>
      <w:r w:rsidR="001516C8">
        <w:rPr>
          <w:rFonts w:asciiTheme="majorHAnsi" w:hAnsiTheme="majorHAnsi" w:cstheme="majorHAnsi"/>
          <w:sz w:val="22"/>
          <w:szCs w:val="22"/>
          <w:lang w:val="bg-BG"/>
        </w:rPr>
        <w:t>четирите</w:t>
      </w: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 отбора </w:t>
      </w:r>
      <w:r w:rsidR="001516C8">
        <w:rPr>
          <w:rFonts w:asciiTheme="majorHAnsi" w:hAnsiTheme="majorHAnsi" w:cstheme="majorHAnsi"/>
          <w:sz w:val="22"/>
          <w:szCs w:val="22"/>
          <w:lang w:val="bg-BG"/>
        </w:rPr>
        <w:t xml:space="preserve">ще участват в официално награждаване </w:t>
      </w:r>
      <w:r w:rsidRPr="00FC66E0">
        <w:rPr>
          <w:rFonts w:asciiTheme="majorHAnsi" w:hAnsiTheme="majorHAnsi" w:cstheme="majorHAnsi"/>
          <w:sz w:val="22"/>
          <w:szCs w:val="22"/>
          <w:lang w:val="bg-BG"/>
        </w:rPr>
        <w:t xml:space="preserve">от </w:t>
      </w:r>
      <w:r w:rsidR="00E00D6F">
        <w:rPr>
          <w:rFonts w:asciiTheme="majorHAnsi" w:hAnsiTheme="majorHAnsi" w:cstheme="majorHAnsi"/>
          <w:sz w:val="22"/>
          <w:szCs w:val="22"/>
          <w:lang w:val="bg-BG"/>
        </w:rPr>
        <w:t xml:space="preserve">екипа на </w:t>
      </w:r>
      <w:r w:rsidR="00E00D6F">
        <w:rPr>
          <w:rFonts w:asciiTheme="majorHAnsi" w:hAnsiTheme="majorHAnsi" w:cstheme="majorHAnsi"/>
          <w:sz w:val="22"/>
          <w:szCs w:val="22"/>
          <w:lang w:val="en-US"/>
        </w:rPr>
        <w:t>JA</w:t>
      </w:r>
      <w:r w:rsidR="0022551D">
        <w:rPr>
          <w:rFonts w:asciiTheme="majorHAnsi" w:hAnsiTheme="majorHAnsi" w:cstheme="majorHAnsi"/>
          <w:sz w:val="22"/>
          <w:szCs w:val="22"/>
          <w:lang w:val="bg-BG"/>
        </w:rPr>
        <w:t xml:space="preserve"> България</w:t>
      </w:r>
      <w:r w:rsidR="001516C8">
        <w:rPr>
          <w:rFonts w:asciiTheme="majorHAnsi" w:hAnsiTheme="majorHAnsi" w:cstheme="majorHAnsi"/>
          <w:sz w:val="22"/>
          <w:szCs w:val="22"/>
          <w:lang w:val="bg-BG"/>
        </w:rPr>
        <w:t xml:space="preserve"> и</w:t>
      </w:r>
      <w:r w:rsidR="00E00D6F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E00D6F">
        <w:rPr>
          <w:rFonts w:asciiTheme="majorHAnsi" w:hAnsiTheme="majorHAnsi" w:cstheme="majorHAnsi"/>
          <w:sz w:val="22"/>
          <w:szCs w:val="22"/>
          <w:lang w:val="en-US"/>
        </w:rPr>
        <w:t>NN</w:t>
      </w:r>
      <w:r w:rsidR="00E00D6F" w:rsidRPr="00921A33">
        <w:rPr>
          <w:rFonts w:asciiTheme="majorHAnsi" w:hAnsiTheme="majorHAnsi" w:cstheme="majorHAnsi"/>
          <w:sz w:val="22"/>
          <w:szCs w:val="22"/>
          <w:lang w:val="bg-BG"/>
        </w:rPr>
        <w:t xml:space="preserve"> </w:t>
      </w:r>
      <w:r w:rsidR="00F8058D">
        <w:rPr>
          <w:rFonts w:asciiTheme="majorHAnsi" w:hAnsiTheme="majorHAnsi" w:cstheme="majorHAnsi"/>
          <w:sz w:val="22"/>
          <w:szCs w:val="22"/>
          <w:lang w:val="bg-BG"/>
        </w:rPr>
        <w:t>България</w:t>
      </w:r>
      <w:r w:rsidR="001516C8">
        <w:rPr>
          <w:rFonts w:asciiTheme="majorHAnsi" w:hAnsiTheme="majorHAnsi" w:cstheme="majorHAnsi"/>
          <w:sz w:val="22"/>
          <w:szCs w:val="22"/>
          <w:lang w:val="bg-BG"/>
        </w:rPr>
        <w:t xml:space="preserve"> през лятото, </w:t>
      </w:r>
      <w:r w:rsidR="00A363A6">
        <w:rPr>
          <w:rFonts w:asciiTheme="majorHAnsi" w:hAnsiTheme="majorHAnsi" w:cstheme="majorHAnsi"/>
          <w:sz w:val="22"/>
          <w:szCs w:val="22"/>
          <w:lang w:val="bg-BG"/>
        </w:rPr>
        <w:t xml:space="preserve">за което датата ще бъде обявена след отменяне на извънредната обстановка в страната. </w:t>
      </w:r>
    </w:p>
    <w:p w14:paraId="12488352" w14:textId="625AC305" w:rsidR="002E4F04" w:rsidRPr="009865B8" w:rsidRDefault="001F6F8F" w:rsidP="00FC66E0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bg-BG"/>
        </w:rPr>
      </w:pPr>
      <w:r w:rsidRPr="009865B8">
        <w:rPr>
          <w:rFonts w:asciiTheme="majorHAnsi" w:hAnsiTheme="majorHAnsi" w:cstheme="majorHAnsi"/>
          <w:b/>
          <w:bCs/>
          <w:sz w:val="18"/>
          <w:szCs w:val="18"/>
          <w:lang w:val="bg-BG"/>
        </w:rPr>
        <w:t xml:space="preserve">= = = </w:t>
      </w:r>
    </w:p>
    <w:p w14:paraId="3BE3566F" w14:textId="77777777" w:rsidR="00C31AC5" w:rsidRPr="009865B8" w:rsidRDefault="00C31AC5" w:rsidP="00FC66E0">
      <w:pPr>
        <w:jc w:val="both"/>
        <w:rPr>
          <w:rFonts w:asciiTheme="majorHAnsi" w:hAnsiTheme="majorHAnsi" w:cstheme="majorHAnsi"/>
          <w:sz w:val="18"/>
          <w:szCs w:val="18"/>
          <w:lang w:val="bg-BG"/>
        </w:rPr>
      </w:pPr>
    </w:p>
    <w:p w14:paraId="1B77A423" w14:textId="77777777" w:rsidR="0074140A" w:rsidRPr="009865B8" w:rsidRDefault="0074140A" w:rsidP="00FC66E0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bg-BG"/>
        </w:rPr>
      </w:pPr>
      <w:r w:rsidRPr="009865B8">
        <w:rPr>
          <w:rFonts w:asciiTheme="majorHAnsi" w:hAnsiTheme="majorHAnsi" w:cstheme="majorHAnsi"/>
          <w:b/>
          <w:bCs/>
          <w:sz w:val="18"/>
          <w:szCs w:val="18"/>
          <w:lang w:val="bg-BG"/>
        </w:rPr>
        <w:t xml:space="preserve">За </w:t>
      </w:r>
      <w:r w:rsidRPr="009865B8">
        <w:rPr>
          <w:rFonts w:asciiTheme="majorHAnsi" w:hAnsiTheme="majorHAnsi" w:cstheme="majorHAnsi"/>
          <w:b/>
          <w:bCs/>
          <w:sz w:val="18"/>
          <w:szCs w:val="18"/>
          <w:lang w:val="en-US"/>
        </w:rPr>
        <w:t>JA</w:t>
      </w:r>
      <w:r w:rsidRPr="00921A33">
        <w:rPr>
          <w:rFonts w:asciiTheme="majorHAnsi" w:hAnsiTheme="majorHAnsi" w:cstheme="majorHAnsi"/>
          <w:b/>
          <w:bCs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b/>
          <w:bCs/>
          <w:sz w:val="18"/>
          <w:szCs w:val="18"/>
          <w:lang w:val="bg-BG"/>
        </w:rPr>
        <w:t>България</w:t>
      </w:r>
    </w:p>
    <w:p w14:paraId="5DBF1DFE" w14:textId="64A3933D" w:rsidR="00C31AC5" w:rsidRPr="009865B8" w:rsidRDefault="00C31AC5" w:rsidP="00FC66E0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bg-BG"/>
        </w:rPr>
      </w:pP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Вече 20 години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JA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България е водеща международна организация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у нас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, с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утвърдена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репутация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в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>предоставяне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то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на иновативн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о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и модерно образование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от най-ранна възраст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до университета.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П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>ортфолио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то от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образователни продукти и услуги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включва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програми в 3 тематични области: предприемачество, финансова грамотност и умения за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работа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.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JA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използва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т.нар. прогресивен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или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надграждащ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предишните етапи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>модел на образование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(„от АБВ до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PhD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“)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, чрез който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устойчиво се изгражда ключовата компетентност предприемчивост и инициативност. 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Образователната философия на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JA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се базира на методите на учене чрез правене и смесено обучение (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blended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learning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>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</w:t>
      </w:r>
      <w:r w:rsidR="007E703C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JA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България е член на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JA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Worldwide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и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JA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</w:rPr>
        <w:t>Europe</w:t>
      </w:r>
      <w:r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и годишно достига до 30,000 ученици и студенти от 450 населени места в страната.</w:t>
      </w:r>
    </w:p>
    <w:p w14:paraId="07EE92D0" w14:textId="39170194" w:rsidR="00C31AC5" w:rsidRPr="00921A33" w:rsidRDefault="004F17C3" w:rsidP="00FC66E0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bg-BG"/>
        </w:rPr>
      </w:pPr>
      <w:hyperlink r:id="rId11" w:history="1">
        <w:r w:rsidR="000979B5" w:rsidRPr="008445D6">
          <w:rPr>
            <w:rStyle w:val="Hyperlink"/>
            <w:rFonts w:asciiTheme="majorHAnsi" w:hAnsiTheme="majorHAnsi" w:cstheme="majorHAnsi"/>
            <w:sz w:val="18"/>
            <w:szCs w:val="18"/>
            <w:lang w:val="en-US"/>
          </w:rPr>
          <w:t>www</w:t>
        </w:r>
        <w:r w:rsidR="000979B5" w:rsidRPr="00921A33">
          <w:rPr>
            <w:rStyle w:val="Hyperlink"/>
            <w:rFonts w:asciiTheme="majorHAnsi" w:hAnsiTheme="majorHAnsi" w:cstheme="majorHAnsi"/>
            <w:sz w:val="18"/>
            <w:szCs w:val="18"/>
            <w:lang w:val="bg-BG"/>
          </w:rPr>
          <w:t>.</w:t>
        </w:r>
        <w:proofErr w:type="spellStart"/>
        <w:r w:rsidR="000979B5" w:rsidRPr="008445D6">
          <w:rPr>
            <w:rStyle w:val="Hyperlink"/>
            <w:rFonts w:asciiTheme="majorHAnsi" w:hAnsiTheme="majorHAnsi" w:cstheme="majorHAnsi"/>
            <w:sz w:val="18"/>
            <w:szCs w:val="18"/>
            <w:lang w:val="en-US"/>
          </w:rPr>
          <w:t>jabulgaria</w:t>
        </w:r>
        <w:proofErr w:type="spellEnd"/>
        <w:r w:rsidR="000979B5" w:rsidRPr="00921A33">
          <w:rPr>
            <w:rStyle w:val="Hyperlink"/>
            <w:rFonts w:asciiTheme="majorHAnsi" w:hAnsiTheme="majorHAnsi" w:cstheme="majorHAnsi"/>
            <w:sz w:val="18"/>
            <w:szCs w:val="18"/>
            <w:lang w:val="bg-BG"/>
          </w:rPr>
          <w:t>.</w:t>
        </w:r>
        <w:r w:rsidR="000979B5" w:rsidRPr="008445D6">
          <w:rPr>
            <w:rStyle w:val="Hyperlink"/>
            <w:rFonts w:asciiTheme="majorHAnsi" w:hAnsiTheme="majorHAnsi" w:cstheme="majorHAnsi"/>
            <w:sz w:val="18"/>
            <w:szCs w:val="18"/>
            <w:lang w:val="en-US"/>
          </w:rPr>
          <w:t>org</w:t>
        </w:r>
      </w:hyperlink>
      <w:r w:rsidR="000979B5"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</w:p>
    <w:p w14:paraId="2AE4607A" w14:textId="74E30CBE" w:rsidR="000979B5" w:rsidRDefault="000979B5" w:rsidP="00FC66E0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bg-BG"/>
        </w:rPr>
      </w:pPr>
    </w:p>
    <w:p w14:paraId="456CC770" w14:textId="77777777" w:rsidR="001A0C8F" w:rsidRPr="009865B8" w:rsidRDefault="001A0C8F" w:rsidP="00FC66E0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bg-BG"/>
        </w:rPr>
      </w:pPr>
    </w:p>
    <w:p w14:paraId="6682DA80" w14:textId="77777777" w:rsidR="0074140A" w:rsidRPr="009865B8" w:rsidRDefault="0074140A" w:rsidP="00FC66E0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bg-BG"/>
        </w:rPr>
      </w:pPr>
      <w:r w:rsidRPr="009865B8">
        <w:rPr>
          <w:rFonts w:asciiTheme="majorHAnsi" w:hAnsiTheme="majorHAnsi" w:cstheme="majorHAnsi"/>
          <w:b/>
          <w:bCs/>
          <w:sz w:val="18"/>
          <w:szCs w:val="18"/>
          <w:lang w:val="bg-BG"/>
        </w:rPr>
        <w:lastRenderedPageBreak/>
        <w:t xml:space="preserve">За </w:t>
      </w:r>
      <w:r w:rsidRPr="009865B8">
        <w:rPr>
          <w:rFonts w:asciiTheme="majorHAnsi" w:hAnsiTheme="majorHAnsi" w:cstheme="majorHAnsi"/>
          <w:b/>
          <w:bCs/>
          <w:sz w:val="18"/>
          <w:szCs w:val="18"/>
          <w:lang w:val="en-US"/>
        </w:rPr>
        <w:t>NN</w:t>
      </w:r>
      <w:r w:rsidRPr="00921A33">
        <w:rPr>
          <w:rFonts w:asciiTheme="majorHAnsi" w:hAnsiTheme="majorHAnsi" w:cstheme="majorHAnsi"/>
          <w:b/>
          <w:bCs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b/>
          <w:bCs/>
          <w:sz w:val="18"/>
          <w:szCs w:val="18"/>
          <w:lang w:val="bg-BG"/>
        </w:rPr>
        <w:t>България</w:t>
      </w:r>
    </w:p>
    <w:p w14:paraId="77C3A8EF" w14:textId="1F2A771F" w:rsidR="00FD1905" w:rsidRPr="009865B8" w:rsidRDefault="00FD1905" w:rsidP="00FC66E0">
      <w:pPr>
        <w:jc w:val="both"/>
        <w:rPr>
          <w:rFonts w:asciiTheme="majorHAnsi" w:hAnsiTheme="majorHAnsi" w:cstheme="majorHAnsi"/>
          <w:bCs/>
          <w:sz w:val="18"/>
          <w:szCs w:val="18"/>
          <w:lang w:val="bg-BG"/>
        </w:rPr>
      </w:pP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 xml:space="preserve">NN Group е компания за застраховане и управление на активи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със силно, предимно европейско присъствие, с </w:t>
      </w:r>
      <w:r w:rsidR="00DA69E7"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1</w:t>
      </w:r>
      <w:r w:rsidR="00725CE7">
        <w:rPr>
          <w:rFonts w:asciiTheme="majorHAnsi" w:hAnsiTheme="majorHAnsi" w:cstheme="majorHAnsi"/>
          <w:color w:val="000000"/>
          <w:sz w:val="18"/>
          <w:szCs w:val="18"/>
          <w:lang w:val="en-US"/>
        </w:rPr>
        <w:t>8</w:t>
      </w:r>
      <w:r w:rsidR="00DA69E7"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милиона клиенти в 1</w:t>
      </w:r>
      <w:r w:rsidR="003838F5">
        <w:rPr>
          <w:rFonts w:asciiTheme="majorHAnsi" w:hAnsiTheme="majorHAnsi" w:cstheme="majorHAnsi"/>
          <w:color w:val="000000"/>
          <w:sz w:val="18"/>
          <w:szCs w:val="18"/>
          <w:lang w:val="en-US"/>
        </w:rPr>
        <w:t>9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страни.</w:t>
      </w:r>
      <w:r w:rsidR="000979B5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 xml:space="preserve">В България </w:t>
      </w:r>
      <w:r w:rsidRPr="009865B8">
        <w:rPr>
          <w:rFonts w:asciiTheme="majorHAnsi" w:hAnsiTheme="majorHAnsi" w:cstheme="majorHAnsi"/>
          <w:bCs/>
          <w:sz w:val="18"/>
          <w:szCs w:val="18"/>
          <w:lang w:val="en-US"/>
        </w:rPr>
        <w:t>NN</w:t>
      </w:r>
      <w:r w:rsidRPr="00921A33">
        <w:rPr>
          <w:rFonts w:asciiTheme="majorHAnsi" w:hAnsiTheme="majorHAnsi" w:cstheme="majorHAnsi"/>
          <w:bCs/>
          <w:sz w:val="18"/>
          <w:szCs w:val="18"/>
          <w:lang w:val="bg-BG"/>
        </w:rPr>
        <w:t xml:space="preserve"> </w:t>
      </w: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>помага на близо 4</w:t>
      </w:r>
      <w:r w:rsidR="004C4774">
        <w:rPr>
          <w:rFonts w:asciiTheme="majorHAnsi" w:hAnsiTheme="majorHAnsi" w:cstheme="majorHAnsi"/>
          <w:bCs/>
          <w:sz w:val="18"/>
          <w:szCs w:val="18"/>
          <w:lang w:val="en-US"/>
        </w:rPr>
        <w:t>4</w:t>
      </w: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 xml:space="preserve">0 хил. индивидуални клиенти да планират финансовото си бъдеще, както и на над </w:t>
      </w:r>
      <w:r w:rsidR="000C7175">
        <w:rPr>
          <w:rFonts w:asciiTheme="majorHAnsi" w:hAnsiTheme="majorHAnsi" w:cstheme="majorHAnsi"/>
          <w:bCs/>
          <w:sz w:val="18"/>
          <w:szCs w:val="18"/>
          <w:lang w:val="en-US"/>
        </w:rPr>
        <w:t>4</w:t>
      </w: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>00 корпоративни партньори да осъществяват програми за мотивиране и ангажиране на служителите си.</w:t>
      </w:r>
    </w:p>
    <w:p w14:paraId="2834D176" w14:textId="77777777" w:rsidR="00FD1905" w:rsidRPr="009865B8" w:rsidRDefault="00FD1905" w:rsidP="00FC66E0">
      <w:pPr>
        <w:jc w:val="both"/>
        <w:rPr>
          <w:rFonts w:asciiTheme="majorHAnsi" w:hAnsiTheme="majorHAnsi" w:cstheme="majorHAnsi"/>
          <w:bCs/>
          <w:sz w:val="18"/>
          <w:szCs w:val="18"/>
          <w:lang w:val="bg-BG"/>
        </w:rPr>
      </w:pP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 xml:space="preserve">NN </w:t>
      </w:r>
      <w:r w:rsidRPr="009865B8">
        <w:rPr>
          <w:rFonts w:asciiTheme="majorHAnsi" w:hAnsiTheme="majorHAnsi" w:cstheme="majorHAnsi"/>
          <w:color w:val="000000"/>
          <w:sz w:val="18"/>
          <w:szCs w:val="18"/>
          <w:lang w:val="bg-BG"/>
        </w:rPr>
        <w:t>предоставя</w:t>
      </w:r>
      <w:r w:rsidRPr="009865B8">
        <w:rPr>
          <w:rFonts w:asciiTheme="majorHAnsi" w:hAnsiTheme="majorHAnsi" w:cstheme="majorHAnsi"/>
          <w:bCs/>
          <w:sz w:val="18"/>
          <w:szCs w:val="18"/>
          <w:lang w:val="bg-BG"/>
        </w:rPr>
        <w:t xml:space="preserve"> на своите клиенти комплексно финансово консултиране в пет области: инвестиционно, пенсионно, застрахователно, данъчно и наследствено планиране, и подкрепя развитието на финансовата грамотност за по-добро управление на личните им финанси.</w:t>
      </w:r>
    </w:p>
    <w:p w14:paraId="0D54606E" w14:textId="76A298E4" w:rsidR="00FD1905" w:rsidRPr="00921A33" w:rsidRDefault="004F17C3" w:rsidP="00FC66E0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bg-BG"/>
        </w:rPr>
      </w:pPr>
      <w:hyperlink r:id="rId12" w:history="1">
        <w:r w:rsidR="000979B5" w:rsidRPr="008445D6">
          <w:rPr>
            <w:rStyle w:val="Hyperlink"/>
            <w:rFonts w:asciiTheme="majorHAnsi" w:hAnsiTheme="majorHAnsi" w:cstheme="majorHAnsi"/>
            <w:sz w:val="18"/>
            <w:szCs w:val="18"/>
            <w:lang w:val="bg-BG"/>
          </w:rPr>
          <w:t>www.nnbulgaria.com</w:t>
        </w:r>
      </w:hyperlink>
      <w:r w:rsidR="000979B5" w:rsidRPr="00921A33">
        <w:rPr>
          <w:rFonts w:asciiTheme="majorHAnsi" w:hAnsiTheme="majorHAnsi" w:cstheme="majorHAnsi"/>
          <w:color w:val="000000"/>
          <w:sz w:val="18"/>
          <w:szCs w:val="18"/>
          <w:lang w:val="bg-BG"/>
        </w:rPr>
        <w:t xml:space="preserve"> </w:t>
      </w:r>
    </w:p>
    <w:p w14:paraId="79041727" w14:textId="77777777" w:rsidR="00B110D8" w:rsidRPr="009865B8" w:rsidRDefault="00B110D8" w:rsidP="00FC66E0">
      <w:pPr>
        <w:jc w:val="both"/>
        <w:rPr>
          <w:rFonts w:asciiTheme="majorHAnsi" w:hAnsiTheme="majorHAnsi" w:cstheme="majorHAnsi"/>
          <w:bCs/>
          <w:sz w:val="18"/>
          <w:szCs w:val="18"/>
          <w:lang w:val="bg-BG"/>
        </w:rPr>
      </w:pPr>
    </w:p>
    <w:p w14:paraId="2CF9200A" w14:textId="77777777" w:rsidR="00210050" w:rsidRPr="00FC66E0" w:rsidRDefault="00210050" w:rsidP="00FC66E0">
      <w:pPr>
        <w:jc w:val="both"/>
        <w:rPr>
          <w:rFonts w:asciiTheme="majorHAnsi" w:hAnsiTheme="majorHAnsi" w:cstheme="majorHAnsi"/>
          <w:bCs/>
          <w:sz w:val="22"/>
          <w:szCs w:val="22"/>
          <w:lang w:val="bg-BG"/>
        </w:rPr>
      </w:pPr>
      <w:r w:rsidRPr="00FC66E0">
        <w:rPr>
          <w:rFonts w:asciiTheme="majorHAnsi" w:hAnsiTheme="majorHAnsi" w:cstheme="majorHAnsi"/>
          <w:bCs/>
          <w:sz w:val="22"/>
          <w:szCs w:val="22"/>
          <w:lang w:val="bg-BG"/>
        </w:rPr>
        <w:t>=</w:t>
      </w:r>
      <w:r w:rsidR="001F6F8F" w:rsidRPr="00FC66E0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Pr="00FC66E0">
        <w:rPr>
          <w:rFonts w:asciiTheme="majorHAnsi" w:hAnsiTheme="majorHAnsi" w:cstheme="majorHAnsi"/>
          <w:bCs/>
          <w:sz w:val="22"/>
          <w:szCs w:val="22"/>
          <w:lang w:val="bg-BG"/>
        </w:rPr>
        <w:t>=</w:t>
      </w:r>
      <w:r w:rsidR="001F6F8F" w:rsidRPr="00FC66E0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Pr="00FC66E0">
        <w:rPr>
          <w:rFonts w:asciiTheme="majorHAnsi" w:hAnsiTheme="majorHAnsi" w:cstheme="majorHAnsi"/>
          <w:bCs/>
          <w:sz w:val="22"/>
          <w:szCs w:val="22"/>
          <w:lang w:val="bg-BG"/>
        </w:rPr>
        <w:t>=</w:t>
      </w:r>
      <w:r w:rsidR="001F6F8F" w:rsidRPr="00FC66E0">
        <w:rPr>
          <w:rFonts w:asciiTheme="majorHAnsi" w:hAnsiTheme="majorHAnsi" w:cstheme="majorHAnsi"/>
          <w:bCs/>
          <w:sz w:val="22"/>
          <w:szCs w:val="22"/>
          <w:lang w:val="bg-BG"/>
        </w:rPr>
        <w:t xml:space="preserve"> </w:t>
      </w:r>
      <w:r w:rsidRPr="00FC66E0">
        <w:rPr>
          <w:rFonts w:asciiTheme="majorHAnsi" w:hAnsiTheme="majorHAnsi" w:cstheme="majorHAnsi"/>
          <w:bCs/>
          <w:sz w:val="22"/>
          <w:szCs w:val="22"/>
          <w:lang w:val="bg-BG"/>
        </w:rPr>
        <w:t>=</w:t>
      </w:r>
    </w:p>
    <w:p w14:paraId="1ABB5F4C" w14:textId="77777777" w:rsidR="00D8137A" w:rsidRDefault="00D8137A" w:rsidP="00FC66E0">
      <w:pPr>
        <w:jc w:val="both"/>
        <w:rPr>
          <w:rFonts w:asciiTheme="majorHAnsi" w:hAnsiTheme="majorHAnsi" w:cstheme="majorHAnsi"/>
          <w:b/>
          <w:color w:val="3B3838" w:themeColor="background2" w:themeShade="40"/>
          <w:lang w:val="bg-BG"/>
        </w:rPr>
      </w:pPr>
    </w:p>
    <w:p w14:paraId="2C582D8B" w14:textId="62456187" w:rsidR="00210050" w:rsidRPr="00986727" w:rsidRDefault="00210050" w:rsidP="00FC66E0">
      <w:pPr>
        <w:jc w:val="both"/>
        <w:rPr>
          <w:rFonts w:asciiTheme="majorHAnsi" w:hAnsiTheme="majorHAnsi" w:cstheme="majorHAnsi"/>
          <w:b/>
          <w:color w:val="3B3838" w:themeColor="background2" w:themeShade="40"/>
          <w:lang w:val="bg-BG"/>
        </w:rPr>
      </w:pPr>
      <w:r w:rsidRPr="00986727">
        <w:rPr>
          <w:rFonts w:asciiTheme="majorHAnsi" w:hAnsiTheme="majorHAnsi" w:cstheme="majorHAnsi"/>
          <w:b/>
          <w:color w:val="3B3838" w:themeColor="background2" w:themeShade="40"/>
          <w:lang w:val="bg-BG"/>
        </w:rPr>
        <w:t xml:space="preserve">За допълнителна информация: </w:t>
      </w:r>
    </w:p>
    <w:p w14:paraId="4DD80A08" w14:textId="77777777" w:rsidR="00210050" w:rsidRPr="00921A33" w:rsidRDefault="00210050" w:rsidP="00FC66E0">
      <w:pPr>
        <w:jc w:val="both"/>
        <w:rPr>
          <w:rFonts w:asciiTheme="majorHAnsi" w:hAnsiTheme="majorHAnsi" w:cstheme="majorHAnsi"/>
          <w:color w:val="3B3838" w:themeColor="background2" w:themeShade="40"/>
          <w:lang w:val="bg-BG"/>
        </w:rPr>
      </w:pPr>
      <w:r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>Светослава Стоянова,</w:t>
      </w:r>
      <w:r w:rsidR="009865B8"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 xml:space="preserve"> </w:t>
      </w:r>
      <w:r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>PR мениджър, JA България</w:t>
      </w:r>
      <w:r w:rsidR="009865B8"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 xml:space="preserve">, </w:t>
      </w:r>
      <w:r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>t: +359 2 989 43 61</w:t>
      </w:r>
      <w:r w:rsidR="009865B8"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 xml:space="preserve">, </w:t>
      </w:r>
      <w:r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>m: + 359 879 63 56 90</w:t>
      </w:r>
      <w:r w:rsidR="009865B8" w:rsidRPr="00986727">
        <w:rPr>
          <w:rFonts w:asciiTheme="majorHAnsi" w:hAnsiTheme="majorHAnsi" w:cstheme="majorHAnsi"/>
          <w:color w:val="3B3838" w:themeColor="background2" w:themeShade="40"/>
          <w:lang w:val="bg-BG"/>
        </w:rPr>
        <w:t xml:space="preserve">, </w:t>
      </w:r>
      <w:r w:rsidRPr="00986727">
        <w:rPr>
          <w:rFonts w:asciiTheme="majorHAnsi" w:hAnsiTheme="majorHAnsi" w:cstheme="majorHAnsi"/>
          <w:color w:val="3B3838" w:themeColor="background2" w:themeShade="40"/>
          <w:lang w:val="en-US"/>
        </w:rPr>
        <w:t>e</w:t>
      </w:r>
      <w:r w:rsidRPr="00921A33">
        <w:rPr>
          <w:rFonts w:asciiTheme="majorHAnsi" w:hAnsiTheme="majorHAnsi" w:cstheme="majorHAnsi"/>
          <w:color w:val="3B3838" w:themeColor="background2" w:themeShade="40"/>
          <w:lang w:val="bg-BG"/>
        </w:rPr>
        <w:t xml:space="preserve">: </w:t>
      </w:r>
      <w:proofErr w:type="spellStart"/>
      <w:r w:rsidRPr="00986727">
        <w:rPr>
          <w:rFonts w:asciiTheme="majorHAnsi" w:hAnsiTheme="majorHAnsi" w:cstheme="majorHAnsi"/>
          <w:color w:val="3B3838" w:themeColor="background2" w:themeShade="40"/>
          <w:lang w:val="en-US"/>
        </w:rPr>
        <w:t>svetoslava</w:t>
      </w:r>
      <w:proofErr w:type="spellEnd"/>
      <w:r w:rsidRPr="00921A33">
        <w:rPr>
          <w:rFonts w:asciiTheme="majorHAnsi" w:hAnsiTheme="majorHAnsi" w:cstheme="majorHAnsi"/>
          <w:color w:val="3B3838" w:themeColor="background2" w:themeShade="40"/>
          <w:lang w:val="bg-BG"/>
        </w:rPr>
        <w:t>@</w:t>
      </w:r>
      <w:proofErr w:type="spellStart"/>
      <w:r w:rsidRPr="00986727">
        <w:rPr>
          <w:rFonts w:asciiTheme="majorHAnsi" w:hAnsiTheme="majorHAnsi" w:cstheme="majorHAnsi"/>
          <w:color w:val="3B3838" w:themeColor="background2" w:themeShade="40"/>
          <w:lang w:val="en-US"/>
        </w:rPr>
        <w:t>jabulgaria</w:t>
      </w:r>
      <w:proofErr w:type="spellEnd"/>
      <w:r w:rsidRPr="00921A33">
        <w:rPr>
          <w:rFonts w:asciiTheme="majorHAnsi" w:hAnsiTheme="majorHAnsi" w:cstheme="majorHAnsi"/>
          <w:color w:val="3B3838" w:themeColor="background2" w:themeShade="40"/>
          <w:lang w:val="bg-BG"/>
        </w:rPr>
        <w:t>.</w:t>
      </w:r>
      <w:r w:rsidRPr="00986727">
        <w:rPr>
          <w:rFonts w:asciiTheme="majorHAnsi" w:hAnsiTheme="majorHAnsi" w:cstheme="majorHAnsi"/>
          <w:color w:val="3B3838" w:themeColor="background2" w:themeShade="40"/>
          <w:lang w:val="en-US"/>
        </w:rPr>
        <w:t>org</w:t>
      </w:r>
      <w:r w:rsidRPr="00921A33">
        <w:rPr>
          <w:rFonts w:asciiTheme="majorHAnsi" w:hAnsiTheme="majorHAnsi" w:cstheme="majorHAnsi"/>
          <w:color w:val="3B3838" w:themeColor="background2" w:themeShade="40"/>
          <w:lang w:val="bg-BG"/>
        </w:rPr>
        <w:t xml:space="preserve"> </w:t>
      </w:r>
    </w:p>
    <w:p w14:paraId="7405BB41" w14:textId="77777777" w:rsidR="00210050" w:rsidRPr="00986727" w:rsidRDefault="00210050" w:rsidP="00FC66E0">
      <w:pPr>
        <w:jc w:val="both"/>
        <w:rPr>
          <w:rFonts w:asciiTheme="majorHAnsi" w:hAnsiTheme="majorHAnsi" w:cstheme="majorHAnsi"/>
          <w:i/>
          <w:color w:val="3B3838" w:themeColor="background2" w:themeShade="40"/>
          <w:sz w:val="22"/>
          <w:szCs w:val="22"/>
          <w:lang w:val="bg-BG"/>
        </w:rPr>
      </w:pPr>
    </w:p>
    <w:p w14:paraId="1AEDB177" w14:textId="77777777" w:rsidR="00210050" w:rsidRPr="00986727" w:rsidRDefault="00210050" w:rsidP="00FC66E0">
      <w:pPr>
        <w:jc w:val="both"/>
        <w:rPr>
          <w:rFonts w:asciiTheme="majorHAnsi" w:hAnsiTheme="majorHAnsi" w:cstheme="majorHAnsi"/>
          <w:bCs/>
          <w:color w:val="3B3838" w:themeColor="background2" w:themeShade="40"/>
          <w:sz w:val="22"/>
          <w:szCs w:val="22"/>
          <w:lang w:val="bg-BG"/>
        </w:rPr>
      </w:pPr>
    </w:p>
    <w:sectPr w:rsidR="00210050" w:rsidRPr="009867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BA334" w14:textId="77777777" w:rsidR="004F17C3" w:rsidRDefault="004F17C3" w:rsidP="0069727E">
      <w:r>
        <w:separator/>
      </w:r>
    </w:p>
  </w:endnote>
  <w:endnote w:type="continuationSeparator" w:id="0">
    <w:p w14:paraId="76282E9F" w14:textId="77777777" w:rsidR="004F17C3" w:rsidRDefault="004F17C3" w:rsidP="0069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8E81" w14:textId="77777777" w:rsidR="000C7175" w:rsidRDefault="000C7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4EBB" w14:textId="77777777" w:rsidR="000C7175" w:rsidRDefault="000C7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CCF78" w14:textId="77777777" w:rsidR="000C7175" w:rsidRDefault="000C7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549B2" w14:textId="77777777" w:rsidR="004F17C3" w:rsidRDefault="004F17C3" w:rsidP="0069727E">
      <w:r>
        <w:separator/>
      </w:r>
    </w:p>
  </w:footnote>
  <w:footnote w:type="continuationSeparator" w:id="0">
    <w:p w14:paraId="22B161A8" w14:textId="77777777" w:rsidR="004F17C3" w:rsidRDefault="004F17C3" w:rsidP="0069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732E" w14:textId="77777777" w:rsidR="000C7175" w:rsidRDefault="000C7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5D24A" w14:textId="77777777" w:rsidR="0069727E" w:rsidRPr="0069727E" w:rsidRDefault="0069727E">
    <w:pPr>
      <w:pStyle w:val="Header"/>
      <w:rPr>
        <w:rFonts w:asciiTheme="majorHAnsi" w:hAnsiTheme="majorHAnsi" w:cstheme="majorHAnsi"/>
        <w:b/>
        <w:sz w:val="28"/>
        <w:szCs w:val="28"/>
        <w:lang w:val="bg-BG"/>
      </w:rPr>
    </w:pPr>
    <w:r w:rsidRPr="0069727E">
      <w:rPr>
        <w:rFonts w:asciiTheme="majorHAnsi" w:hAnsiTheme="majorHAnsi" w:cstheme="majorHAnsi"/>
        <w:b/>
        <w:sz w:val="28"/>
        <w:szCs w:val="28"/>
        <w:lang w:val="bg-BG"/>
      </w:rPr>
      <w:t>СЪОБЩЕНИЕ ЗА МЕДИИТЕ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C45A" w14:textId="77777777" w:rsidR="000C7175" w:rsidRDefault="000C7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0C3C"/>
    <w:multiLevelType w:val="hybridMultilevel"/>
    <w:tmpl w:val="1C9010E8"/>
    <w:lvl w:ilvl="0" w:tplc="C50615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1288"/>
    <w:multiLevelType w:val="hybridMultilevel"/>
    <w:tmpl w:val="E12284E8"/>
    <w:lvl w:ilvl="0" w:tplc="ACF4A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D8"/>
    <w:rsid w:val="00011AB3"/>
    <w:rsid w:val="000360A5"/>
    <w:rsid w:val="00042C91"/>
    <w:rsid w:val="00046356"/>
    <w:rsid w:val="000743A1"/>
    <w:rsid w:val="00077802"/>
    <w:rsid w:val="00081D10"/>
    <w:rsid w:val="000979B5"/>
    <w:rsid w:val="000C1926"/>
    <w:rsid w:val="000C7175"/>
    <w:rsid w:val="000E4A05"/>
    <w:rsid w:val="001105FB"/>
    <w:rsid w:val="00123C33"/>
    <w:rsid w:val="001516C8"/>
    <w:rsid w:val="00151798"/>
    <w:rsid w:val="001725AA"/>
    <w:rsid w:val="00175981"/>
    <w:rsid w:val="00180AFB"/>
    <w:rsid w:val="00193923"/>
    <w:rsid w:val="00195A1F"/>
    <w:rsid w:val="001A0C8F"/>
    <w:rsid w:val="001A2855"/>
    <w:rsid w:val="001A2F84"/>
    <w:rsid w:val="001D6D5D"/>
    <w:rsid w:val="001E7C56"/>
    <w:rsid w:val="001F04B4"/>
    <w:rsid w:val="001F1386"/>
    <w:rsid w:val="001F26FB"/>
    <w:rsid w:val="001F6F8F"/>
    <w:rsid w:val="00202DED"/>
    <w:rsid w:val="00210050"/>
    <w:rsid w:val="0022551D"/>
    <w:rsid w:val="0024014C"/>
    <w:rsid w:val="002823FA"/>
    <w:rsid w:val="002C0236"/>
    <w:rsid w:val="002C3536"/>
    <w:rsid w:val="002C5D10"/>
    <w:rsid w:val="002D3AE1"/>
    <w:rsid w:val="002D654D"/>
    <w:rsid w:val="002D798B"/>
    <w:rsid w:val="002E4F04"/>
    <w:rsid w:val="0031036D"/>
    <w:rsid w:val="00341D62"/>
    <w:rsid w:val="003838F5"/>
    <w:rsid w:val="00384B15"/>
    <w:rsid w:val="00384C4A"/>
    <w:rsid w:val="00385BE8"/>
    <w:rsid w:val="003929F4"/>
    <w:rsid w:val="00396E36"/>
    <w:rsid w:val="003C392F"/>
    <w:rsid w:val="003F7583"/>
    <w:rsid w:val="00402B3A"/>
    <w:rsid w:val="004233B0"/>
    <w:rsid w:val="00441CD8"/>
    <w:rsid w:val="00491A75"/>
    <w:rsid w:val="004A05D0"/>
    <w:rsid w:val="004B61A8"/>
    <w:rsid w:val="004C2ABE"/>
    <w:rsid w:val="004C4774"/>
    <w:rsid w:val="004F17C3"/>
    <w:rsid w:val="005043D8"/>
    <w:rsid w:val="00506F42"/>
    <w:rsid w:val="00531E69"/>
    <w:rsid w:val="00556F3D"/>
    <w:rsid w:val="005853E3"/>
    <w:rsid w:val="00586ADD"/>
    <w:rsid w:val="005A41A9"/>
    <w:rsid w:val="00612563"/>
    <w:rsid w:val="00622EEF"/>
    <w:rsid w:val="006360F2"/>
    <w:rsid w:val="006709EB"/>
    <w:rsid w:val="00670A1F"/>
    <w:rsid w:val="0069727E"/>
    <w:rsid w:val="00697E70"/>
    <w:rsid w:val="006B2363"/>
    <w:rsid w:val="006C77C3"/>
    <w:rsid w:val="006D1A37"/>
    <w:rsid w:val="006F4758"/>
    <w:rsid w:val="006F6C35"/>
    <w:rsid w:val="00725CE7"/>
    <w:rsid w:val="0074140A"/>
    <w:rsid w:val="007437B6"/>
    <w:rsid w:val="007601EE"/>
    <w:rsid w:val="007703B8"/>
    <w:rsid w:val="007A0C5E"/>
    <w:rsid w:val="007A64DB"/>
    <w:rsid w:val="007A6E04"/>
    <w:rsid w:val="007C177B"/>
    <w:rsid w:val="007E418F"/>
    <w:rsid w:val="007E703C"/>
    <w:rsid w:val="007F1774"/>
    <w:rsid w:val="007F6802"/>
    <w:rsid w:val="008154A6"/>
    <w:rsid w:val="008314FB"/>
    <w:rsid w:val="008440B2"/>
    <w:rsid w:val="00894D52"/>
    <w:rsid w:val="008C241A"/>
    <w:rsid w:val="008C4484"/>
    <w:rsid w:val="008C5AE2"/>
    <w:rsid w:val="008D447B"/>
    <w:rsid w:val="008D7C35"/>
    <w:rsid w:val="008E0924"/>
    <w:rsid w:val="008E25DA"/>
    <w:rsid w:val="008E397F"/>
    <w:rsid w:val="008F6BD0"/>
    <w:rsid w:val="0090500C"/>
    <w:rsid w:val="00913F6F"/>
    <w:rsid w:val="00921A33"/>
    <w:rsid w:val="00921E44"/>
    <w:rsid w:val="00926936"/>
    <w:rsid w:val="009372E6"/>
    <w:rsid w:val="009768B8"/>
    <w:rsid w:val="009865B8"/>
    <w:rsid w:val="00986727"/>
    <w:rsid w:val="0099208E"/>
    <w:rsid w:val="009A2109"/>
    <w:rsid w:val="009C4B0D"/>
    <w:rsid w:val="009D7338"/>
    <w:rsid w:val="009E0572"/>
    <w:rsid w:val="009E3F44"/>
    <w:rsid w:val="009E62FD"/>
    <w:rsid w:val="009F5083"/>
    <w:rsid w:val="00A345C1"/>
    <w:rsid w:val="00A363A6"/>
    <w:rsid w:val="00A57F63"/>
    <w:rsid w:val="00A614E4"/>
    <w:rsid w:val="00A63419"/>
    <w:rsid w:val="00A820B2"/>
    <w:rsid w:val="00AC0004"/>
    <w:rsid w:val="00AF0601"/>
    <w:rsid w:val="00AF0F07"/>
    <w:rsid w:val="00B04F42"/>
    <w:rsid w:val="00B110D8"/>
    <w:rsid w:val="00B34EAD"/>
    <w:rsid w:val="00B47732"/>
    <w:rsid w:val="00B51D29"/>
    <w:rsid w:val="00B8799D"/>
    <w:rsid w:val="00B90F4C"/>
    <w:rsid w:val="00BB3ED1"/>
    <w:rsid w:val="00BC2E15"/>
    <w:rsid w:val="00C21803"/>
    <w:rsid w:val="00C22F18"/>
    <w:rsid w:val="00C31AC5"/>
    <w:rsid w:val="00C322F3"/>
    <w:rsid w:val="00C4170A"/>
    <w:rsid w:val="00C43508"/>
    <w:rsid w:val="00C54FED"/>
    <w:rsid w:val="00C83890"/>
    <w:rsid w:val="00CA1A26"/>
    <w:rsid w:val="00CC6FDC"/>
    <w:rsid w:val="00CE4E0A"/>
    <w:rsid w:val="00CF490E"/>
    <w:rsid w:val="00D0258B"/>
    <w:rsid w:val="00D06CFF"/>
    <w:rsid w:val="00D17CFD"/>
    <w:rsid w:val="00D17DFE"/>
    <w:rsid w:val="00D2774A"/>
    <w:rsid w:val="00D4019B"/>
    <w:rsid w:val="00D41380"/>
    <w:rsid w:val="00D63FE8"/>
    <w:rsid w:val="00D64D36"/>
    <w:rsid w:val="00D72210"/>
    <w:rsid w:val="00D8137A"/>
    <w:rsid w:val="00D840DE"/>
    <w:rsid w:val="00D9212E"/>
    <w:rsid w:val="00D95C67"/>
    <w:rsid w:val="00DA0BF9"/>
    <w:rsid w:val="00DA192B"/>
    <w:rsid w:val="00DA2BD9"/>
    <w:rsid w:val="00DA69E7"/>
    <w:rsid w:val="00DC0626"/>
    <w:rsid w:val="00DE4336"/>
    <w:rsid w:val="00E00D6F"/>
    <w:rsid w:val="00E10448"/>
    <w:rsid w:val="00E40D11"/>
    <w:rsid w:val="00E61311"/>
    <w:rsid w:val="00E74AFB"/>
    <w:rsid w:val="00E75673"/>
    <w:rsid w:val="00E76341"/>
    <w:rsid w:val="00E9325B"/>
    <w:rsid w:val="00EB32F1"/>
    <w:rsid w:val="00ED1C5B"/>
    <w:rsid w:val="00ED5829"/>
    <w:rsid w:val="00EE24BE"/>
    <w:rsid w:val="00F15274"/>
    <w:rsid w:val="00F345E4"/>
    <w:rsid w:val="00F43C58"/>
    <w:rsid w:val="00F44331"/>
    <w:rsid w:val="00F555F6"/>
    <w:rsid w:val="00F7717E"/>
    <w:rsid w:val="00F8058D"/>
    <w:rsid w:val="00F8566B"/>
    <w:rsid w:val="00F9018A"/>
    <w:rsid w:val="00F90456"/>
    <w:rsid w:val="00FB47EB"/>
    <w:rsid w:val="00FC66E0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BA93B"/>
  <w15:docId w15:val="{674B06B0-BDD9-4511-BF1E-C403249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D8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1AC5"/>
  </w:style>
  <w:style w:type="character" w:styleId="Hyperlink">
    <w:name w:val="Hyperlink"/>
    <w:basedOn w:val="DefaultParagraphFont"/>
    <w:uiPriority w:val="99"/>
    <w:unhideWhenUsed/>
    <w:rsid w:val="00DC06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B3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B51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697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E"/>
    <w:rPr>
      <w:rFonts w:ascii="Arial" w:eastAsia="Times New Roma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97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E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1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nbulgari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bulgari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D50A5F28AB24480FEDFA7C55B1FF9" ma:contentTypeVersion="10" ma:contentTypeDescription="Create a new document." ma:contentTypeScope="" ma:versionID="6b1acf08b64db89d3063cca280fbcaff">
  <xsd:schema xmlns:xsd="http://www.w3.org/2001/XMLSchema" xmlns:xs="http://www.w3.org/2001/XMLSchema" xmlns:p="http://schemas.microsoft.com/office/2006/metadata/properties" xmlns:ns3="f282c61a-f2d5-4292-95ee-99b79709d161" targetNamespace="http://schemas.microsoft.com/office/2006/metadata/properties" ma:root="true" ma:fieldsID="31e2d33bd121c268b773131a394b6142" ns3:_="">
    <xsd:import namespace="f282c61a-f2d5-4292-95ee-99b79709d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c61a-f2d5-4292-95ee-99b79709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0AB6-8827-4077-B58E-E168DA34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c61a-f2d5-4292-95ee-99b79709d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752A0-DD73-4BF5-847B-4ED4A55E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42D25-0C66-4298-9422-6112F68AA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41463-8BF1-4079-AF0B-4B9080C1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Svetoslava Stoyanova</dc:creator>
  <cp:lastModifiedBy>pmg22_trainee</cp:lastModifiedBy>
  <cp:revision>8</cp:revision>
  <dcterms:created xsi:type="dcterms:W3CDTF">2020-04-14T08:44:00Z</dcterms:created>
  <dcterms:modified xsi:type="dcterms:W3CDTF">2020-04-14T10:44:00Z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0x0101005E3D50A5F28AB24480FEDFA7C55B1FF9</vt:lpwstr>
  </property>
</Properties>
</file>